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3D" w:rsidRDefault="00D1563D" w:rsidP="00870CBF">
      <w:pPr>
        <w:spacing w:after="0"/>
        <w:ind w:firstLine="720"/>
        <w:jc w:val="both"/>
        <w:rPr>
          <w:rFonts w:asciiTheme="majorHAnsi" w:eastAsia="Times New Roman" w:hAnsiTheme="majorHAnsi" w:cs="Times New Roman"/>
          <w:i/>
          <w:lang w:val="bs-Latn-BA"/>
        </w:rPr>
      </w:pPr>
      <w:r w:rsidRPr="00A53A60">
        <w:rPr>
          <w:rFonts w:asciiTheme="majorHAnsi" w:eastAsia="Times New Roman" w:hAnsiTheme="majorHAnsi" w:cs="Times New Roman"/>
          <w:lang w:val="bs-Latn-BA"/>
        </w:rPr>
        <w:t>Na osnovu člana 18. Statuta općine Jablanica („Službeni glasnik općine Jablanica“, broj : 2/09),  I</w:t>
      </w:r>
      <w:r w:rsidR="00656AEF" w:rsidRPr="00A53A60">
        <w:rPr>
          <w:rFonts w:asciiTheme="majorHAnsi" w:eastAsia="Times New Roman" w:hAnsiTheme="majorHAnsi" w:cs="Times New Roman"/>
          <w:lang w:val="bs-Latn-BA"/>
        </w:rPr>
        <w:t xml:space="preserve">ntegralne strategije razvoja Općine Jablanica  („Službeni glasnik općine Jablanica“, broj: 8/13),   </w:t>
      </w:r>
      <w:r w:rsidRPr="00A53A60">
        <w:rPr>
          <w:rFonts w:asciiTheme="majorHAnsi" w:eastAsia="Times New Roman" w:hAnsiTheme="majorHAnsi" w:cs="Times New Roman"/>
          <w:lang w:val="bs-Latn-BA"/>
        </w:rPr>
        <w:t>Općinsko  vijeće  Jablanica  na</w:t>
      </w:r>
      <w:r w:rsidR="00145F12" w:rsidRPr="00A53A60">
        <w:rPr>
          <w:rFonts w:asciiTheme="majorHAnsi" w:eastAsia="Times New Roman" w:hAnsiTheme="majorHAnsi" w:cs="Times New Roman"/>
          <w:lang w:val="bs-Latn-BA"/>
        </w:rPr>
        <w:t xml:space="preserve"> </w:t>
      </w:r>
      <w:r w:rsidR="00457136">
        <w:rPr>
          <w:rFonts w:asciiTheme="majorHAnsi" w:eastAsia="Times New Roman" w:hAnsiTheme="majorHAnsi" w:cs="Times New Roman"/>
          <w:lang w:val="bs-Latn-BA"/>
        </w:rPr>
        <w:t xml:space="preserve">___________ </w:t>
      </w:r>
      <w:r w:rsidR="00A5571C" w:rsidRPr="00A53A60">
        <w:rPr>
          <w:rFonts w:asciiTheme="majorHAnsi" w:eastAsia="Times New Roman" w:hAnsiTheme="majorHAnsi" w:cs="Times New Roman"/>
          <w:lang w:val="bs-Latn-BA"/>
        </w:rPr>
        <w:t xml:space="preserve"> s</w:t>
      </w:r>
      <w:r w:rsidRPr="00A53A60">
        <w:rPr>
          <w:rFonts w:asciiTheme="majorHAnsi" w:eastAsia="Times New Roman" w:hAnsiTheme="majorHAnsi" w:cs="Times New Roman"/>
          <w:lang w:val="bs-Latn-BA"/>
        </w:rPr>
        <w:t xml:space="preserve">jednici  održanoj  dana </w:t>
      </w:r>
      <w:r w:rsidR="00457136">
        <w:rPr>
          <w:rFonts w:asciiTheme="majorHAnsi" w:eastAsia="Times New Roman" w:hAnsiTheme="majorHAnsi" w:cs="Times New Roman"/>
          <w:lang w:val="bs-Latn-BA"/>
        </w:rPr>
        <w:t>_______________</w:t>
      </w:r>
      <w:r w:rsidR="00145F12" w:rsidRPr="00A53A60">
        <w:rPr>
          <w:rFonts w:asciiTheme="majorHAnsi" w:eastAsia="Times New Roman" w:hAnsiTheme="majorHAnsi" w:cs="Times New Roman"/>
          <w:lang w:val="bs-Latn-BA"/>
        </w:rPr>
        <w:t xml:space="preserve"> </w:t>
      </w:r>
      <w:r w:rsidRPr="00A53A60">
        <w:rPr>
          <w:rFonts w:asciiTheme="majorHAnsi" w:eastAsia="Times New Roman" w:hAnsiTheme="majorHAnsi" w:cs="Times New Roman"/>
          <w:lang w:val="bs-Latn-BA"/>
        </w:rPr>
        <w:t xml:space="preserve">godine,   </w:t>
      </w:r>
      <w:r w:rsidRPr="00A53A60">
        <w:rPr>
          <w:rFonts w:asciiTheme="majorHAnsi" w:eastAsia="Times New Roman" w:hAnsiTheme="majorHAnsi" w:cs="Times New Roman"/>
          <w:i/>
          <w:lang w:val="bs-Latn-BA"/>
        </w:rPr>
        <w:t>d o n i j e l o   j e</w:t>
      </w:r>
    </w:p>
    <w:p w:rsidR="00D80033" w:rsidRDefault="00D80033" w:rsidP="00870CBF">
      <w:pPr>
        <w:spacing w:after="0"/>
        <w:ind w:firstLine="720"/>
        <w:jc w:val="both"/>
        <w:rPr>
          <w:rFonts w:asciiTheme="majorHAnsi" w:eastAsia="Times New Roman" w:hAnsiTheme="majorHAnsi" w:cs="Times New Roman"/>
          <w:i/>
          <w:lang w:val="bs-Latn-BA"/>
        </w:rPr>
      </w:pPr>
    </w:p>
    <w:p w:rsidR="00D80033" w:rsidRPr="00D80033" w:rsidRDefault="00D80033" w:rsidP="00D80033">
      <w:pPr>
        <w:spacing w:after="0"/>
        <w:ind w:firstLine="720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u w:val="single"/>
          <w:lang w:val="bs-Latn-BA"/>
        </w:rPr>
      </w:pPr>
      <w:r w:rsidRPr="00D80033">
        <w:rPr>
          <w:rFonts w:asciiTheme="majorHAnsi" w:eastAsia="Times New Roman" w:hAnsiTheme="majorHAnsi" w:cs="Times New Roman"/>
          <w:b/>
          <w:i/>
          <w:sz w:val="24"/>
          <w:szCs w:val="24"/>
          <w:u w:val="single"/>
          <w:lang w:val="bs-Latn-BA"/>
        </w:rPr>
        <w:t>Nacrt</w:t>
      </w:r>
      <w:bookmarkStart w:id="0" w:name="_GoBack"/>
      <w:bookmarkEnd w:id="0"/>
    </w:p>
    <w:p w:rsidR="00870CBF" w:rsidRPr="00A53A60" w:rsidRDefault="00870CBF" w:rsidP="00870CBF">
      <w:pPr>
        <w:spacing w:after="0"/>
        <w:ind w:firstLine="720"/>
        <w:jc w:val="both"/>
        <w:rPr>
          <w:rFonts w:asciiTheme="majorHAnsi" w:eastAsia="Times New Roman" w:hAnsiTheme="majorHAnsi" w:cs="Times New Roman"/>
          <w:i/>
          <w:lang w:val="bs-Latn-BA"/>
        </w:rPr>
      </w:pPr>
    </w:p>
    <w:p w:rsidR="00E34AC1" w:rsidRPr="00A53A60" w:rsidRDefault="00D80033" w:rsidP="006F29E7">
      <w:pPr>
        <w:spacing w:after="0"/>
        <w:jc w:val="center"/>
        <w:rPr>
          <w:rFonts w:asciiTheme="majorHAnsi" w:eastAsia="Calibri" w:hAnsiTheme="majorHAnsi"/>
          <w:b/>
          <w:sz w:val="28"/>
          <w:szCs w:val="28"/>
          <w:lang w:val="bs-Latn-BA"/>
        </w:rPr>
      </w:pPr>
      <w:r>
        <w:rPr>
          <w:rFonts w:asciiTheme="majorHAnsi" w:eastAsia="Calibri" w:hAnsiTheme="majorHAnsi"/>
          <w:b/>
          <w:sz w:val="28"/>
          <w:szCs w:val="28"/>
          <w:lang w:val="bs-Latn-BA"/>
        </w:rPr>
        <w:t>Operativnog</w:t>
      </w:r>
      <w:r w:rsidR="001361A0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 xml:space="preserve"> plan</w:t>
      </w:r>
      <w:r>
        <w:rPr>
          <w:rFonts w:asciiTheme="majorHAnsi" w:eastAsia="Calibri" w:hAnsiTheme="majorHAnsi"/>
          <w:b/>
          <w:sz w:val="28"/>
          <w:szCs w:val="28"/>
          <w:lang w:val="bs-Latn-BA"/>
        </w:rPr>
        <w:t>a</w:t>
      </w:r>
      <w:r w:rsidR="001361A0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 xml:space="preserve"> implementacije Integralne strategije razvoja općine Jablanica za 201</w:t>
      </w:r>
      <w:r w:rsidR="00457136">
        <w:rPr>
          <w:rFonts w:asciiTheme="majorHAnsi" w:eastAsia="Calibri" w:hAnsiTheme="majorHAnsi"/>
          <w:b/>
          <w:sz w:val="28"/>
          <w:szCs w:val="28"/>
          <w:lang w:val="bs-Latn-BA"/>
        </w:rPr>
        <w:t>7</w:t>
      </w:r>
      <w:r w:rsidR="001361A0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 xml:space="preserve">. </w:t>
      </w:r>
      <w:r w:rsidR="006F29E7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>g</w:t>
      </w:r>
      <w:r w:rsidR="001361A0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>odinu</w:t>
      </w:r>
      <w:r w:rsidR="006F29E7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 xml:space="preserve"> sa programom realizacije kapitalnih </w:t>
      </w:r>
      <w:r w:rsidR="0078744C" w:rsidRPr="00A53A60">
        <w:rPr>
          <w:rFonts w:asciiTheme="majorHAnsi" w:eastAsia="Calibri" w:hAnsiTheme="majorHAnsi"/>
          <w:b/>
          <w:sz w:val="28"/>
          <w:szCs w:val="28"/>
          <w:lang w:val="bs-Latn-BA"/>
        </w:rPr>
        <w:t>investicija</w:t>
      </w:r>
    </w:p>
    <w:tbl>
      <w:tblPr>
        <w:tblW w:w="15788" w:type="dxa"/>
        <w:jc w:val="center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1560"/>
        <w:gridCol w:w="2126"/>
        <w:gridCol w:w="3544"/>
        <w:gridCol w:w="1225"/>
        <w:gridCol w:w="1846"/>
        <w:gridCol w:w="1273"/>
        <w:gridCol w:w="1279"/>
      </w:tblGrid>
      <w:tr w:rsidR="00F6056C" w:rsidRPr="00A53A60" w:rsidTr="003B4719">
        <w:trPr>
          <w:trHeight w:val="680"/>
          <w:jc w:val="center"/>
        </w:trPr>
        <w:tc>
          <w:tcPr>
            <w:tcW w:w="14509" w:type="dxa"/>
            <w:gridSpan w:val="7"/>
            <w:shd w:val="clear" w:color="auto" w:fill="1F497D"/>
            <w:vAlign w:val="center"/>
          </w:tcPr>
          <w:p w:rsidR="00F6056C" w:rsidRPr="00A53A60" w:rsidRDefault="00F6056C" w:rsidP="001C146F">
            <w:pPr>
              <w:spacing w:after="0"/>
              <w:jc w:val="center"/>
              <w:rPr>
                <w:rFonts w:asciiTheme="majorHAnsi" w:eastAsia="Calibri" w:hAnsiTheme="majorHAnsi"/>
                <w:b/>
                <w:color w:val="FFFFFF"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color w:val="FFFFFF"/>
                <w:lang w:val="bs-Latn-BA"/>
              </w:rPr>
              <w:t>Akcioni plan za</w:t>
            </w:r>
            <w:r w:rsidR="00457136">
              <w:rPr>
                <w:rFonts w:asciiTheme="majorHAnsi" w:eastAsia="Calibri" w:hAnsiTheme="majorHAnsi"/>
                <w:b/>
                <w:color w:val="FFFFFF"/>
                <w:lang w:val="bs-Latn-BA"/>
              </w:rPr>
              <w:t xml:space="preserve">  2017</w:t>
            </w:r>
            <w:r w:rsidRPr="00A53A60">
              <w:rPr>
                <w:rFonts w:asciiTheme="majorHAnsi" w:eastAsia="Calibri" w:hAnsiTheme="majorHAnsi"/>
                <w:b/>
                <w:color w:val="FFFFFF"/>
                <w:lang w:val="bs-Latn-BA"/>
              </w:rPr>
              <w:t>. godinu</w:t>
            </w:r>
          </w:p>
        </w:tc>
        <w:tc>
          <w:tcPr>
            <w:tcW w:w="1279" w:type="dxa"/>
            <w:shd w:val="clear" w:color="auto" w:fill="1F497D"/>
          </w:tcPr>
          <w:p w:rsidR="00F6056C" w:rsidRPr="00A53A60" w:rsidRDefault="00F6056C" w:rsidP="001C146F">
            <w:pPr>
              <w:spacing w:after="0"/>
              <w:jc w:val="center"/>
              <w:rPr>
                <w:rFonts w:asciiTheme="majorHAnsi" w:eastAsia="Calibri" w:hAnsiTheme="majorHAnsi"/>
                <w:b/>
                <w:color w:val="FFFFFF"/>
                <w:lang w:val="bs-Latn-BA"/>
              </w:rPr>
            </w:pPr>
          </w:p>
        </w:tc>
      </w:tr>
      <w:tr w:rsidR="00F6056C" w:rsidRPr="00A53A60" w:rsidTr="003B4719">
        <w:trPr>
          <w:trHeight w:val="520"/>
          <w:jc w:val="center"/>
        </w:trPr>
        <w:tc>
          <w:tcPr>
            <w:tcW w:w="2935" w:type="dxa"/>
            <w:vMerge w:val="restart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Projekti / mjere</w:t>
            </w:r>
          </w:p>
        </w:tc>
        <w:tc>
          <w:tcPr>
            <w:tcW w:w="1560" w:type="dxa"/>
            <w:vMerge w:val="restart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Veza sa programom</w:t>
            </w:r>
            <w:r w:rsidRPr="00A53A60">
              <w:rPr>
                <w:rFonts w:asciiTheme="majorHAnsi" w:eastAsia="Calibri" w:hAnsiTheme="majorHAnsi"/>
                <w:b/>
                <w:color w:val="FF0000"/>
                <w:lang w:val="bs-Latn-BA"/>
              </w:rPr>
              <w:t>*</w:t>
            </w:r>
          </w:p>
        </w:tc>
        <w:tc>
          <w:tcPr>
            <w:tcW w:w="2126" w:type="dxa"/>
            <w:vMerge w:val="restart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Veza sa strateškim i sektorskim ciljevima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 xml:space="preserve">Osnovne informacije za praćenje </w:t>
            </w:r>
          </w:p>
        </w:tc>
        <w:tc>
          <w:tcPr>
            <w:tcW w:w="1846" w:type="dxa"/>
            <w:vMerge w:val="restart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Nosioci implementacije</w:t>
            </w:r>
          </w:p>
        </w:tc>
        <w:tc>
          <w:tcPr>
            <w:tcW w:w="1273" w:type="dxa"/>
            <w:vMerge w:val="restart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Kapitalni projekti</w:t>
            </w:r>
          </w:p>
        </w:tc>
        <w:tc>
          <w:tcPr>
            <w:tcW w:w="1279" w:type="dxa"/>
            <w:vMerge w:val="restart"/>
            <w:vAlign w:val="center"/>
          </w:tcPr>
          <w:p w:rsidR="00F6056C" w:rsidRPr="00A53A60" w:rsidRDefault="00F6056C" w:rsidP="00F6056C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Vrijednost projekta</w:t>
            </w:r>
          </w:p>
        </w:tc>
      </w:tr>
      <w:tr w:rsidR="00F6056C" w:rsidRPr="00A53A60" w:rsidTr="003B4719">
        <w:trPr>
          <w:trHeight w:val="782"/>
          <w:jc w:val="center"/>
        </w:trPr>
        <w:tc>
          <w:tcPr>
            <w:tcW w:w="2935" w:type="dxa"/>
            <w:vMerge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  <w:tc>
          <w:tcPr>
            <w:tcW w:w="1560" w:type="dxa"/>
            <w:vMerge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  <w:tc>
          <w:tcPr>
            <w:tcW w:w="2126" w:type="dxa"/>
            <w:vMerge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 xml:space="preserve">Inidikatori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6C" w:rsidRPr="00A53A60" w:rsidRDefault="00F6056C" w:rsidP="001820C9">
            <w:pPr>
              <w:spacing w:before="12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Trajanje</w:t>
            </w:r>
            <w:r w:rsidR="003B4719">
              <w:rPr>
                <w:rFonts w:asciiTheme="majorHAnsi" w:eastAsia="Calibri" w:hAnsiTheme="majorHAnsi"/>
                <w:b/>
                <w:lang w:val="bs-Latn-BA"/>
              </w:rPr>
              <w:t xml:space="preserve"> </w:t>
            </w:r>
            <w:r w:rsidRPr="00A53A60">
              <w:rPr>
                <w:rFonts w:asciiTheme="majorHAnsi" w:eastAsia="Calibri" w:hAnsiTheme="majorHAnsi"/>
                <w:b/>
                <w:lang w:val="bs-Latn-BA"/>
              </w:rPr>
              <w:t>(od-do)</w:t>
            </w:r>
          </w:p>
        </w:tc>
        <w:tc>
          <w:tcPr>
            <w:tcW w:w="1846" w:type="dxa"/>
            <w:vMerge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  <w:tc>
          <w:tcPr>
            <w:tcW w:w="1273" w:type="dxa"/>
            <w:vMerge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  <w:tc>
          <w:tcPr>
            <w:tcW w:w="1279" w:type="dxa"/>
            <w:vMerge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</w:p>
        </w:tc>
      </w:tr>
      <w:tr w:rsidR="00F6056C" w:rsidRPr="00A53A60" w:rsidTr="003B4719">
        <w:trPr>
          <w:trHeight w:val="430"/>
          <w:jc w:val="center"/>
        </w:trPr>
        <w:tc>
          <w:tcPr>
            <w:tcW w:w="14509" w:type="dxa"/>
            <w:gridSpan w:val="7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6056C" w:rsidRPr="00A53A60" w:rsidRDefault="00F6056C" w:rsidP="00F94BD5">
            <w:pPr>
              <w:spacing w:before="100" w:beforeAutospacing="1" w:after="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Sektor 1: Ekonomski razvoj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8CCE4"/>
          </w:tcPr>
          <w:p w:rsidR="00F6056C" w:rsidRPr="00A53A60" w:rsidRDefault="00F6056C" w:rsidP="00F94BD5">
            <w:pPr>
              <w:spacing w:before="100" w:beforeAutospacing="1" w:after="0"/>
              <w:jc w:val="center"/>
              <w:rPr>
                <w:rFonts w:asciiTheme="majorHAnsi" w:eastAsia="Calibri" w:hAnsiTheme="majorHAnsi"/>
                <w:b/>
                <w:lang w:val="bs-Latn-BA"/>
              </w:rPr>
            </w:pPr>
          </w:p>
        </w:tc>
      </w:tr>
      <w:tr w:rsidR="00F6056C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Default="00F6056C" w:rsidP="00421613">
            <w:pPr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 xml:space="preserve">Projekat 1.1.1. </w:t>
            </w:r>
          </w:p>
          <w:p w:rsidR="00F6056C" w:rsidRPr="00A53A60" w:rsidRDefault="00F6056C" w:rsidP="00421613">
            <w:pPr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Izgradnja Centra za obradu kamena</w:t>
            </w:r>
            <w:r w:rsidR="001A38F3" w:rsidRPr="00A53A60">
              <w:rPr>
                <w:rFonts w:asciiTheme="majorHAnsi" w:hAnsiTheme="majorHAnsi"/>
                <w:lang w:val="bs-Latn-BA"/>
              </w:rPr>
              <w:t>- sufinansiranje</w:t>
            </w:r>
          </w:p>
        </w:tc>
        <w:tc>
          <w:tcPr>
            <w:tcW w:w="1560" w:type="dxa"/>
            <w:vAlign w:val="center"/>
          </w:tcPr>
          <w:p w:rsidR="00F6056C" w:rsidRPr="00A53A60" w:rsidRDefault="00F6056C" w:rsidP="00421613">
            <w:pPr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Program 1.1</w:t>
            </w:r>
          </w:p>
        </w:tc>
        <w:tc>
          <w:tcPr>
            <w:tcW w:w="2126" w:type="dxa"/>
            <w:vAlign w:val="center"/>
          </w:tcPr>
          <w:p w:rsidR="00F6056C" w:rsidRPr="00A53A60" w:rsidRDefault="00F6056C" w:rsidP="00421613">
            <w:pPr>
              <w:jc w:val="center"/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6056C" w:rsidRPr="00A53A60" w:rsidRDefault="00F6056C" w:rsidP="00421613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firmi koje su dobile uslugu od Centra</w:t>
            </w:r>
          </w:p>
          <w:p w:rsidR="00F6056C" w:rsidRPr="00A53A60" w:rsidRDefault="00F6056C" w:rsidP="00421613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učenika koja imaju praktični nastavu u centru</w:t>
            </w:r>
          </w:p>
          <w:p w:rsidR="00F6056C" w:rsidRPr="00A53A60" w:rsidRDefault="00F6056C" w:rsidP="00421613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izdatih promotivnih materijala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F6056C" w:rsidRPr="00A53A60" w:rsidRDefault="00F6056C" w:rsidP="00B04CC8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201</w:t>
            </w:r>
            <w:r w:rsidR="001A38F3" w:rsidRPr="00A53A60">
              <w:rPr>
                <w:rFonts w:asciiTheme="majorHAnsi" w:eastAsia="Calibri" w:hAnsiTheme="majorHAnsi"/>
                <w:lang w:val="bs-Latn-BA"/>
              </w:rPr>
              <w:t>7-2018</w:t>
            </w:r>
          </w:p>
        </w:tc>
        <w:tc>
          <w:tcPr>
            <w:tcW w:w="1846" w:type="dxa"/>
            <w:vAlign w:val="center"/>
          </w:tcPr>
          <w:p w:rsidR="00F6056C" w:rsidRPr="00A53A60" w:rsidRDefault="00F6056C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F6056C" w:rsidRPr="00A53A60" w:rsidRDefault="00F6056C" w:rsidP="004F2E8E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F6056C" w:rsidRPr="00A53A60" w:rsidRDefault="001A38F3" w:rsidP="001A38F3">
            <w:pPr>
              <w:spacing w:before="120"/>
              <w:jc w:val="center"/>
              <w:rPr>
                <w:rFonts w:asciiTheme="majorHAnsi" w:eastAsia="Calibri" w:hAnsiTheme="majorHAns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 w:themeColor="text1"/>
                <w:lang w:val="bs-Latn-BA"/>
              </w:rPr>
              <w:t>1</w:t>
            </w:r>
            <w:r w:rsidR="00F6056C" w:rsidRPr="00A53A60">
              <w:rPr>
                <w:rFonts w:asciiTheme="majorHAnsi" w:eastAsia="Calibri" w:hAnsiTheme="majorHAnsi"/>
                <w:color w:val="000000" w:themeColor="text1"/>
                <w:lang w:val="bs-Latn-BA"/>
              </w:rPr>
              <w:t>5.000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E37DB5">
            <w:pPr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1.1.3. </w:t>
            </w:r>
          </w:p>
          <w:p w:rsidR="004F2E8E" w:rsidRPr="00A53A60" w:rsidRDefault="004F2E8E" w:rsidP="00E37DB5">
            <w:pPr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Poduzetnički inkubator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Program 1.1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E37DB5">
            <w:pPr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usluga pruženih poduzetnicima unutar inkubatora</w:t>
            </w:r>
          </w:p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izdanaj i broj distribuiranih publikacija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UPJ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BD689D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before="120"/>
              <w:jc w:val="center"/>
              <w:rPr>
                <w:rFonts w:asciiTheme="majorHAnsi" w:eastAsia="Calibri" w:hAnsiTheme="maj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 w:themeColor="text1"/>
                <w:lang w:val="bs-Latn-BA"/>
              </w:rPr>
              <w:t>6.000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1.1.4. 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Sufinansiranje uvođenja ISO sistema kvaliteta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Program 1.1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870CBF">
            <w:pPr>
              <w:spacing w:after="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subvencioniranih preduzeća koja su dobila certifikat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2014-2018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 xml:space="preserve">Općina Jablanica 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BD689D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 w:themeColor="text1"/>
                <w:lang w:val="bs-Latn-BA"/>
              </w:rPr>
              <w:t>5.000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E37DB5">
            <w:pPr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1.2.1. </w:t>
            </w:r>
          </w:p>
          <w:p w:rsidR="004F2E8E" w:rsidRPr="00A53A60" w:rsidRDefault="004F2E8E" w:rsidP="00E37DB5">
            <w:pPr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Razvoj Start – up i mladih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preduzeća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lastRenderedPageBreak/>
              <w:t>Program 1.2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E37DB5">
            <w:pPr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start-up preduzeća koja su dobila neki oblik podrške</w:t>
            </w:r>
          </w:p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 xml:space="preserve">-broj seminara kako započeti </w:t>
            </w:r>
            <w:r w:rsidRPr="00A53A60">
              <w:rPr>
                <w:rFonts w:asciiTheme="majorHAnsi" w:eastAsia="Calibri" w:hAnsiTheme="majorHAnsi"/>
                <w:lang w:val="bs-Latn-BA"/>
              </w:rPr>
              <w:lastRenderedPageBreak/>
              <w:t>biznis</w:t>
            </w:r>
          </w:p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finansiranih projekata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lastRenderedPageBreak/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E37DB5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before="120"/>
              <w:jc w:val="center"/>
              <w:rPr>
                <w:rFonts w:asciiTheme="majorHAnsi" w:eastAsia="Calibri" w:hAnsiTheme="majorHAns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 w:themeColor="text1"/>
                <w:lang w:val="bs-Latn-BA"/>
              </w:rPr>
              <w:t>10.000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1.2.2. 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Kreditiranje preduzetnika i subvencioniranje kamate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1.2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poduzetnika korisnika subvencija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Općna Jablanica, Vakufska banka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90847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110.000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1.2.3. 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Poticanje industrijske proizvodnje (prerada i obrada kamena i sl)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1.2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457136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preduzeća koja su primila poticaje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120.000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1.2.4. 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Poticanje obrta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1.2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obrtnika koji su primili poticaje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50.000</w:t>
            </w:r>
          </w:p>
        </w:tc>
      </w:tr>
      <w:tr w:rsidR="004F2E8E" w:rsidRPr="00750D2F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 xml:space="preserve">Projekat 1.2.5. </w:t>
            </w:r>
          </w:p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Poticanje trgovine, turizma i ugostiteljstva</w:t>
            </w:r>
          </w:p>
        </w:tc>
        <w:tc>
          <w:tcPr>
            <w:tcW w:w="1560" w:type="dxa"/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Program 1.2</w:t>
            </w:r>
          </w:p>
        </w:tc>
        <w:tc>
          <w:tcPr>
            <w:tcW w:w="2126" w:type="dxa"/>
            <w:vAlign w:val="center"/>
          </w:tcPr>
          <w:p w:rsidR="004F2E8E" w:rsidRPr="00750D2F" w:rsidRDefault="004F2E8E" w:rsidP="00F35DC7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750D2F" w:rsidRDefault="004F2E8E" w:rsidP="00457136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-broj trgovačkih, ugostiteljsih firmi koje su primile podsticaje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750D2F" w:rsidRDefault="004F2E8E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750D2F" w:rsidRDefault="004F2E8E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20.000</w:t>
            </w:r>
          </w:p>
        </w:tc>
      </w:tr>
      <w:tr w:rsidR="002651FB" w:rsidRPr="00750D2F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1FB" w:rsidRPr="00750D2F" w:rsidRDefault="002651FB" w:rsidP="00957158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  <w:r w:rsidRPr="00750D2F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Projekat 1.3.2. Projekat izgradnje tvornice vode na izvorištu Komadinovo vrelo</w:t>
            </w:r>
          </w:p>
        </w:tc>
        <w:tc>
          <w:tcPr>
            <w:tcW w:w="1560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Program 1.3</w:t>
            </w:r>
          </w:p>
        </w:tc>
        <w:tc>
          <w:tcPr>
            <w:tcW w:w="2126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651FB" w:rsidRDefault="002651FB" w:rsidP="00457136">
            <w:r w:rsidRPr="00941735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 xml:space="preserve">-Izrađena studija i promotivni materijal 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2651FB" w:rsidRDefault="002651FB" w:rsidP="002651FB">
            <w:pPr>
              <w:jc w:val="center"/>
            </w:pPr>
            <w:r w:rsidRPr="004F73A3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2651FB" w:rsidRDefault="002651FB" w:rsidP="004F2E8E">
            <w:r w:rsidRPr="002746B0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2651FB" w:rsidRDefault="002651FB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2651FB" w:rsidRPr="00750D2F" w:rsidRDefault="002651FB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5.000</w:t>
            </w:r>
          </w:p>
        </w:tc>
      </w:tr>
      <w:tr w:rsidR="002651FB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1FB" w:rsidRPr="00750D2F" w:rsidRDefault="002651FB" w:rsidP="00957158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  <w:r w:rsidRPr="00750D2F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Projekat 1.3.5. Podrška općine projektu eksploatacije i prerade željezne rude</w:t>
            </w:r>
          </w:p>
        </w:tc>
        <w:tc>
          <w:tcPr>
            <w:tcW w:w="1560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Program 1.3</w:t>
            </w:r>
          </w:p>
        </w:tc>
        <w:tc>
          <w:tcPr>
            <w:tcW w:w="2126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651FB" w:rsidRDefault="002651FB" w:rsidP="00457136">
            <w:r w:rsidRPr="00941735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 xml:space="preserve">-Izrađena studija i promotivni materijal 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2651FB" w:rsidRDefault="002651FB" w:rsidP="002651FB">
            <w:pPr>
              <w:jc w:val="center"/>
            </w:pPr>
            <w:r w:rsidRPr="004F73A3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2651FB" w:rsidRDefault="002651FB" w:rsidP="004F2E8E">
            <w:r w:rsidRPr="002746B0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2651FB" w:rsidRDefault="002651FB" w:rsidP="004F2E8E">
            <w:pPr>
              <w:jc w:val="center"/>
            </w:pPr>
            <w:r w:rsidRPr="00872144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2651FB" w:rsidRPr="00750D2F" w:rsidRDefault="002651FB" w:rsidP="00070F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5.000</w:t>
            </w:r>
          </w:p>
        </w:tc>
      </w:tr>
      <w:tr w:rsidR="002651FB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1FB" w:rsidRPr="00750D2F" w:rsidRDefault="002651FB" w:rsidP="00957158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  <w:r w:rsidRPr="00750D2F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Projekat 1.3.6. Mineralna vuna – kamena vuna kao izolacioni materijal u građevinarstvu</w:t>
            </w:r>
          </w:p>
        </w:tc>
        <w:tc>
          <w:tcPr>
            <w:tcW w:w="1560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Program 1.3</w:t>
            </w:r>
          </w:p>
        </w:tc>
        <w:tc>
          <w:tcPr>
            <w:tcW w:w="2126" w:type="dxa"/>
            <w:vAlign w:val="center"/>
          </w:tcPr>
          <w:p w:rsidR="002651FB" w:rsidRPr="00750D2F" w:rsidRDefault="002651FB" w:rsidP="00957158">
            <w:pPr>
              <w:spacing w:before="12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SC 1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651FB" w:rsidRPr="00750D2F" w:rsidRDefault="002651FB" w:rsidP="00457136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-</w:t>
            </w:r>
            <w:r w:rsidRPr="00750D2F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Izrađen</w:t>
            </w:r>
            <w:r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a studija i</w:t>
            </w:r>
            <w:r w:rsidRPr="00750D2F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 xml:space="preserve"> promotivni materijal 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2651FB" w:rsidRDefault="002651FB" w:rsidP="002651FB">
            <w:pPr>
              <w:jc w:val="center"/>
            </w:pPr>
            <w:r w:rsidRPr="004F73A3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2651FB" w:rsidRDefault="002651FB" w:rsidP="004F2E8E">
            <w:r w:rsidRPr="002746B0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2651FB" w:rsidRDefault="002651FB" w:rsidP="004F2E8E">
            <w:pPr>
              <w:jc w:val="center"/>
            </w:pPr>
            <w:r w:rsidRPr="002E66F7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2651FB" w:rsidRPr="00750D2F" w:rsidRDefault="002651FB" w:rsidP="00070F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5.000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 xml:space="preserve">Projekat 2.1.1. </w:t>
            </w:r>
          </w:p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Izraditi i usvojiti plan razvoja i program poticaja organske proizvodnje</w:t>
            </w:r>
          </w:p>
        </w:tc>
        <w:tc>
          <w:tcPr>
            <w:tcW w:w="1560" w:type="dxa"/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4F2E8E" w:rsidRPr="00750D2F" w:rsidRDefault="004F2E8E" w:rsidP="00F35DC7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SC 1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750D2F" w:rsidRDefault="004F2E8E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 xml:space="preserve">-usvojen program poticaja organske proizvodnje     </w:t>
            </w:r>
          </w:p>
          <w:p w:rsidR="004F2E8E" w:rsidRPr="00750D2F" w:rsidRDefault="004F2E8E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-Broj zainteresiranih proizvođača</w:t>
            </w:r>
          </w:p>
          <w:p w:rsidR="004F2E8E" w:rsidRPr="00750D2F" w:rsidRDefault="004F2E8E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-Broj poljoprivrednika koji su ostvarili poticaj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750D2F" w:rsidRDefault="004F2E8E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750D2F" w:rsidRDefault="004F2E8E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lang w:val="bs-Latn-BA"/>
              </w:rPr>
              <w:t>Općina Jablanica, SPU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2E66F7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750D2F" w:rsidRDefault="004F2E8E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750D2F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5.000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2.1.2 Subvencioniranje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određivanja strukture tla i određivanje pogodnih kultura za uzgoj na različitim mikrolokalitetima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Program 2.3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uzetih uzoraka</w:t>
            </w:r>
          </w:p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poljoprivrednih proizvođača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koji su primili podršku u uzorkovanju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SPU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2E66F7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4126F0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2.1.3. 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Podržati tradicionalnu poljoprivrednu proizvodnju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poljoprivrednih proizvođača koji su primili neki oblik podrške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2E66F7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2651FB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65.000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2.1.4 Subvencioniranje sadnje bobičastog voća i njena prerada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F35DC7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1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zasađenih sadnica</w:t>
            </w:r>
          </w:p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 voćnjaka</w:t>
            </w:r>
          </w:p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 SPU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06A18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F2E8E" w:rsidRPr="00A53A60" w:rsidRDefault="004F2E8E" w:rsidP="00B9304A">
            <w:pPr>
              <w:spacing w:before="120"/>
              <w:rPr>
                <w:rFonts w:asciiTheme="majorHAnsi" w:eastAsia="Calibri" w:hAnsiTheme="majorHAnsi"/>
                <w:color w:val="00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 xml:space="preserve">Projekat 3.1.4. Finansiranje izgradnje poslovnih zona 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B417B1">
            <w:pPr>
              <w:spacing w:before="120"/>
              <w:jc w:val="center"/>
              <w:rPr>
                <w:rFonts w:asciiTheme="majorHAnsi" w:eastAsia="Calibri" w:hAnsiTheme="majorHAnsi"/>
                <w:color w:val="00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B417B1">
            <w:pPr>
              <w:jc w:val="center"/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SC 2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F35DC7">
            <w:pPr>
              <w:spacing w:after="0"/>
              <w:rPr>
                <w:rFonts w:asciiTheme="majorHAnsi" w:eastAsia="Calibri" w:hAnsiTheme="majorHAnsi"/>
                <w:color w:val="00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-broj infrastrukturno opremljenih parcela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2016-2017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806A18">
              <w:rPr>
                <w:rFonts w:asciiTheme="majorHAnsi" w:eastAsia="Calibri" w:hAnsiTheme="majorHAns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750D2F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9304A">
              <w:rPr>
                <w:rFonts w:asciiTheme="majorHAnsi" w:eastAsia="Calibri" w:hAnsiTheme="majorHAnsi" w:cs="Calibri"/>
                <w:lang w:val="bs-Latn-BA"/>
              </w:rPr>
              <w:t>150.000</w:t>
            </w:r>
          </w:p>
        </w:tc>
      </w:tr>
      <w:tr w:rsidR="00070F3D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3.2.1 </w:t>
            </w:r>
          </w:p>
          <w:p w:rsidR="00070F3D" w:rsidRPr="00A53A60" w:rsidRDefault="00070F3D" w:rsidP="00F111A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Izgradnja zelene pijace</w:t>
            </w:r>
            <w:r w:rsidR="00F111AF">
              <w:rPr>
                <w:rFonts w:asciiTheme="majorHAnsi" w:eastAsia="Calibri" w:hAnsiTheme="majorHAnsi" w:cs="Calibri"/>
                <w:lang w:val="bs-Latn-BA"/>
              </w:rPr>
              <w:t xml:space="preserve"> (h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ladnjače, dr. oprema i sl.)</w:t>
            </w:r>
          </w:p>
        </w:tc>
        <w:tc>
          <w:tcPr>
            <w:tcW w:w="1560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3.2</w:t>
            </w:r>
          </w:p>
        </w:tc>
        <w:tc>
          <w:tcPr>
            <w:tcW w:w="2126" w:type="dxa"/>
            <w:vAlign w:val="center"/>
          </w:tcPr>
          <w:p w:rsidR="00070F3D" w:rsidRPr="00A53A60" w:rsidRDefault="00070F3D" w:rsidP="005B2B8C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-površina zelene pijace</w:t>
            </w:r>
          </w:p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prodajnih mjesta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070F3D" w:rsidRPr="00A53A60" w:rsidRDefault="00070F3D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A53A60" w:rsidRDefault="00070F3D" w:rsidP="001A38F3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070F3D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070F3D" w:rsidRPr="00A53A60" w:rsidRDefault="00070F3D" w:rsidP="004126F0">
            <w:pPr>
              <w:spacing w:before="12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Projekat 3.2.2. Izraditi i usvojiti plan navodnjavanja poljoprivrednog zemljišta i izgradnja sistema</w:t>
            </w:r>
          </w:p>
        </w:tc>
        <w:tc>
          <w:tcPr>
            <w:tcW w:w="1560" w:type="dxa"/>
            <w:vAlign w:val="center"/>
          </w:tcPr>
          <w:p w:rsidR="00070F3D" w:rsidRPr="00A53A60" w:rsidRDefault="00070F3D" w:rsidP="004126F0">
            <w:pPr>
              <w:spacing w:before="120"/>
              <w:jc w:val="center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Program 3.2</w:t>
            </w:r>
          </w:p>
        </w:tc>
        <w:tc>
          <w:tcPr>
            <w:tcW w:w="2126" w:type="dxa"/>
            <w:vAlign w:val="center"/>
          </w:tcPr>
          <w:p w:rsidR="00070F3D" w:rsidRPr="00A53A60" w:rsidRDefault="00070F3D" w:rsidP="004126F0">
            <w:pPr>
              <w:jc w:val="center"/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SC 2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A53A60" w:rsidRDefault="00070F3D" w:rsidP="008D7BE6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-izgrađena dužina cjevovoda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070F3D" w:rsidRPr="00A53A60" w:rsidRDefault="00070F3D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A53A60" w:rsidRDefault="00070F3D" w:rsidP="004126F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A53A60" w:rsidRDefault="00070F3D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F2E8E" w:rsidRPr="00A53A60" w:rsidRDefault="004F2E8E" w:rsidP="00B417B1">
            <w:pPr>
              <w:spacing w:before="120"/>
              <w:rPr>
                <w:rFonts w:asciiTheme="majorHAnsi" w:eastAsia="Calibri" w:hAnsiTheme="majorHAnsi"/>
                <w:color w:val="00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Projekat 4.1.3. Unapređenje znanja i vještina ljudskih resursa u oblasti turizma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B417B1">
            <w:pPr>
              <w:spacing w:before="120"/>
              <w:jc w:val="center"/>
              <w:rPr>
                <w:rFonts w:asciiTheme="majorHAnsi" w:eastAsia="Calibri" w:hAnsiTheme="majorHAnsi"/>
                <w:color w:val="000000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Program 4.1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B417B1">
            <w:pPr>
              <w:jc w:val="center"/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color w:val="000000"/>
                <w:lang w:val="bs-Latn-BA"/>
              </w:rPr>
              <w:t>SC 3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EA42EC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edukacija</w:t>
            </w:r>
          </w:p>
          <w:p w:rsidR="004F2E8E" w:rsidRPr="00A53A60" w:rsidRDefault="004F2E8E" w:rsidP="00EA42EC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učesnika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2014-2018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CB766D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4.000</w:t>
            </w:r>
          </w:p>
        </w:tc>
      </w:tr>
      <w:tr w:rsidR="004F2E8E" w:rsidRPr="00A53A60" w:rsidTr="003B4719">
        <w:trPr>
          <w:jc w:val="center"/>
        </w:trPr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8E" w:rsidRPr="00A53A60" w:rsidRDefault="004F2E8E" w:rsidP="005B2B8C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4.1.4. Osnivanje turističke zajednice (Turist info Jablanica)</w:t>
            </w:r>
          </w:p>
        </w:tc>
        <w:tc>
          <w:tcPr>
            <w:tcW w:w="1560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4.1</w:t>
            </w:r>
          </w:p>
        </w:tc>
        <w:tc>
          <w:tcPr>
            <w:tcW w:w="2126" w:type="dxa"/>
            <w:vAlign w:val="center"/>
          </w:tcPr>
          <w:p w:rsidR="004F2E8E" w:rsidRPr="00A53A60" w:rsidRDefault="004F2E8E" w:rsidP="005B2B8C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F2E8E" w:rsidRPr="00A53A60" w:rsidRDefault="004F2E8E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-% ostvarenja plana rada turističke zajednice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4F2E8E" w:rsidRPr="00A53A60" w:rsidRDefault="004F2E8E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2016</w:t>
            </w:r>
          </w:p>
        </w:tc>
        <w:tc>
          <w:tcPr>
            <w:tcW w:w="1846" w:type="dxa"/>
            <w:vAlign w:val="center"/>
          </w:tcPr>
          <w:p w:rsidR="004F2E8E" w:rsidRPr="00A53A60" w:rsidRDefault="004F2E8E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4F2E8E" w:rsidRDefault="004F2E8E" w:rsidP="004F2E8E">
            <w:pPr>
              <w:jc w:val="center"/>
            </w:pPr>
            <w:r w:rsidRPr="00CB766D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4F2E8E" w:rsidRPr="00A53A60" w:rsidRDefault="004F2E8E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5.000</w:t>
            </w:r>
          </w:p>
        </w:tc>
      </w:tr>
      <w:tr w:rsidR="00070F3D" w:rsidRPr="00A53A60" w:rsidTr="003B4719">
        <w:trPr>
          <w:trHeight w:val="365"/>
          <w:jc w:val="center"/>
        </w:trPr>
        <w:tc>
          <w:tcPr>
            <w:tcW w:w="14509" w:type="dxa"/>
            <w:gridSpan w:val="7"/>
            <w:shd w:val="clear" w:color="auto" w:fill="B8CCE4"/>
            <w:vAlign w:val="center"/>
          </w:tcPr>
          <w:p w:rsidR="00070F3D" w:rsidRPr="00A53A60" w:rsidRDefault="00070F3D" w:rsidP="004F2E8E">
            <w:pPr>
              <w:spacing w:before="100" w:beforeAutospacing="1"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/>
                <w:b/>
                <w:lang w:val="bs-Latn-BA"/>
              </w:rPr>
              <w:t>Sektor 2: Društveni razvoj</w:t>
            </w:r>
          </w:p>
        </w:tc>
        <w:tc>
          <w:tcPr>
            <w:tcW w:w="1279" w:type="dxa"/>
            <w:shd w:val="clear" w:color="auto" w:fill="B8CCE4"/>
          </w:tcPr>
          <w:p w:rsidR="00070F3D" w:rsidRPr="00A53A60" w:rsidRDefault="00070F3D" w:rsidP="007A530F">
            <w:pPr>
              <w:spacing w:before="100" w:beforeAutospacing="1" w:after="0"/>
              <w:jc w:val="center"/>
              <w:rPr>
                <w:rFonts w:asciiTheme="majorHAnsi" w:eastAsia="Calibri" w:hAnsiTheme="majorHAnsi"/>
                <w:b/>
                <w:color w:val="FF0000"/>
                <w:lang w:val="bs-Latn-BA"/>
              </w:rPr>
            </w:pPr>
          </w:p>
        </w:tc>
      </w:tr>
      <w:tr w:rsidR="00070F3D" w:rsidRPr="002651FB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Projekat 1.1.1. </w:t>
            </w:r>
          </w:p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Revitalizacija Srednje škole u </w:t>
            </w:r>
            <w:r w:rsidRPr="002651FB">
              <w:rPr>
                <w:rFonts w:ascii="Times New Roman" w:eastAsia="Calibri" w:hAnsi="Times New Roman" w:cs="Times New Roman"/>
                <w:lang w:val="bs-Latn-BA"/>
              </w:rPr>
              <w:lastRenderedPageBreak/>
              <w:t>Jablanici</w:t>
            </w:r>
          </w:p>
        </w:tc>
        <w:tc>
          <w:tcPr>
            <w:tcW w:w="1560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lastRenderedPageBreak/>
              <w:t>Program 1.1</w:t>
            </w:r>
          </w:p>
        </w:tc>
        <w:tc>
          <w:tcPr>
            <w:tcW w:w="2126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SC 1-SC 2/OC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-broj korisnika (učenika) sportske dvorane srednje škole,  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lastRenderedPageBreak/>
              <w:t>-minimalno 7 eksternih korisnika (sportskih klubova)</w:t>
            </w:r>
          </w:p>
          <w:p w:rsidR="00070F3D" w:rsidRPr="002651FB" w:rsidRDefault="00070F3D" w:rsidP="00FF7B0B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-% povećanja broja učenika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-broj učenika zaposlenih  nakon školovanja,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2651FB" w:rsidRDefault="00070F3D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lastRenderedPageBreak/>
              <w:t>I-XII</w:t>
            </w:r>
          </w:p>
        </w:tc>
        <w:tc>
          <w:tcPr>
            <w:tcW w:w="1846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2651FB" w:rsidRDefault="002E5800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20</w:t>
            </w:r>
            <w:r w:rsidR="00070F3D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.000</w:t>
            </w:r>
          </w:p>
          <w:p w:rsidR="00070F3D" w:rsidRPr="002651FB" w:rsidRDefault="00070F3D" w:rsidP="00B15BF0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Objedinjen</w:t>
            </w: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lastRenderedPageBreak/>
              <w:t>o</w:t>
            </w:r>
            <w:r w:rsid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sa projektom 412. Sektor Okoliš</w:t>
            </w:r>
          </w:p>
        </w:tc>
      </w:tr>
      <w:tr w:rsidR="00070F3D" w:rsidRPr="002651FB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lastRenderedPageBreak/>
              <w:t xml:space="preserve">Projekat 1.1.2. </w:t>
            </w:r>
          </w:p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Nabavka nastavnih učila, rekonstrukcija grijanja i dvorišta u Osnovnoj školi</w:t>
            </w:r>
          </w:p>
        </w:tc>
        <w:tc>
          <w:tcPr>
            <w:tcW w:w="1560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Program 1.1</w:t>
            </w:r>
          </w:p>
        </w:tc>
        <w:tc>
          <w:tcPr>
            <w:tcW w:w="2126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SC 2 / OC 1-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-postotak povećanja energetske efikasnosti 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-postotak smanjenja troškova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2651FB" w:rsidRDefault="00070F3D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Osnovna škola</w:t>
            </w:r>
          </w:p>
        </w:tc>
        <w:tc>
          <w:tcPr>
            <w:tcW w:w="1273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2651FB" w:rsidRDefault="00070F3D" w:rsidP="00B15B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Objedinjeno</w:t>
            </w:r>
            <w:r w:rsid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sa projektom 412. Sektor Okoliš</w:t>
            </w:r>
          </w:p>
        </w:tc>
      </w:tr>
      <w:tr w:rsidR="00070F3D" w:rsidRPr="002651FB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Projekat 1.1.5.</w:t>
            </w:r>
          </w:p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 Stipendiranje đaka i studenata</w:t>
            </w:r>
          </w:p>
        </w:tc>
        <w:tc>
          <w:tcPr>
            <w:tcW w:w="1560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Program 1.1</w:t>
            </w:r>
          </w:p>
        </w:tc>
        <w:tc>
          <w:tcPr>
            <w:tcW w:w="2126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SC 1-SC 4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-broj odličnih učenika,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-broj studenata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-broj učenika iz  romske populacije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2651FB" w:rsidRDefault="00070F3D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2651FB" w:rsidRDefault="006F3560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2651FB" w:rsidRDefault="00070F3D" w:rsidP="00750D2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3</w:t>
            </w:r>
            <w:r w:rsidR="00750D2F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20</w:t>
            </w: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.000</w:t>
            </w:r>
          </w:p>
        </w:tc>
      </w:tr>
      <w:tr w:rsidR="00070F3D" w:rsidRPr="002651FB" w:rsidTr="003B4719">
        <w:trPr>
          <w:trHeight w:val="1840"/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Default="00070F3D" w:rsidP="00B417B1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Projekat 2.1.2.Rekonstrukcija zgrade i izgradnja amfiteatra u ulici Branilaca grada za potrebe kulturnih aktivnosti</w:t>
            </w:r>
            <w:r w:rsidR="002E5800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 xml:space="preserve"> projektovanje i uređenje lokacije </w:t>
            </w:r>
            <w:r w:rsidR="001820C9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–</w:t>
            </w:r>
            <w:r w:rsidR="002E5800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 xml:space="preserve"> sufinansiranje</w:t>
            </w:r>
          </w:p>
          <w:p w:rsidR="001820C9" w:rsidRPr="002651FB" w:rsidRDefault="001820C9" w:rsidP="00B417B1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</w:p>
        </w:tc>
        <w:tc>
          <w:tcPr>
            <w:tcW w:w="1560" w:type="dxa"/>
            <w:vAlign w:val="center"/>
          </w:tcPr>
          <w:p w:rsidR="00070F3D" w:rsidRPr="002651FB" w:rsidRDefault="00070F3D" w:rsidP="00B417B1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070F3D" w:rsidRPr="002651FB" w:rsidRDefault="00070F3D" w:rsidP="00B417B1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SC 3-SC 4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2651FB" w:rsidRDefault="00070F3D" w:rsidP="00872F46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 broj kulturnih manifestacija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2651FB" w:rsidRDefault="00070F3D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2651FB" w:rsidRDefault="002E5800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20</w:t>
            </w:r>
            <w:r w:rsidR="00070F3D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.000</w:t>
            </w:r>
          </w:p>
        </w:tc>
      </w:tr>
      <w:tr w:rsidR="00070F3D" w:rsidRPr="002651FB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Projekat 2.1.4. </w:t>
            </w:r>
          </w:p>
          <w:p w:rsidR="00070F3D" w:rsidRPr="002651FB" w:rsidRDefault="00070F3D" w:rsidP="00421613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Završetak radova na gradskoj dvorani-grijanje, klima i drugo</w:t>
            </w:r>
          </w:p>
        </w:tc>
        <w:tc>
          <w:tcPr>
            <w:tcW w:w="1560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SC 2-SC 4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-broj kulturno-sportskih manifestacija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 xml:space="preserve">-broj sportista </w:t>
            </w:r>
          </w:p>
          <w:p w:rsidR="00070F3D" w:rsidRPr="002651FB" w:rsidRDefault="00070F3D" w:rsidP="009B41A0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-povećan broj zaposlenih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2651FB" w:rsidRDefault="00070F3D" w:rsidP="00B04CC8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2651FB" w:rsidRDefault="00070F3D" w:rsidP="00870CBF">
            <w:p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2651FB" w:rsidRDefault="00070F3D" w:rsidP="004F2E8E">
            <w:pPr>
              <w:spacing w:after="0"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2651FB" w:rsidRDefault="00944DDD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lang w:val="bs-Latn-BA"/>
              </w:rPr>
            </w:pPr>
            <w:r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3</w:t>
            </w:r>
            <w:r w:rsidR="00070F3D" w:rsidRPr="002651FB"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00.000</w:t>
            </w:r>
          </w:p>
        </w:tc>
      </w:tr>
      <w:tr w:rsidR="00070F3D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2.1.7. </w:t>
            </w:r>
          </w:p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Planiranje, izgradnja i rekonstrukcija društvenih prostorija za rad MZ-a i društvene aktivnosti, sportskih i dječijih igrališta na području općine Jablanica</w:t>
            </w:r>
          </w:p>
        </w:tc>
        <w:tc>
          <w:tcPr>
            <w:tcW w:w="1560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2.1</w:t>
            </w:r>
          </w:p>
        </w:tc>
        <w:tc>
          <w:tcPr>
            <w:tcW w:w="2126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 SC 4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društvenih prostorija</w:t>
            </w:r>
          </w:p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subjekata koji koriste prostore</w:t>
            </w:r>
          </w:p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sportskih i dječijih igrališta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A53A60" w:rsidRDefault="00070F3D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A53A60" w:rsidRDefault="006F3560" w:rsidP="00944DDD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102.000</w:t>
            </w:r>
          </w:p>
        </w:tc>
      </w:tr>
      <w:tr w:rsidR="00070F3D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2.2.2. </w:t>
            </w:r>
          </w:p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Revitalizacija zgrade i platoa Muzeja „Bitka za ranjenike na Neretvi“ Jablanica</w:t>
            </w:r>
          </w:p>
        </w:tc>
        <w:tc>
          <w:tcPr>
            <w:tcW w:w="1560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Program 2.2</w:t>
            </w:r>
          </w:p>
        </w:tc>
        <w:tc>
          <w:tcPr>
            <w:tcW w:w="2126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SC 2-SC 3-SC 4 / OC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- broj održanih manifestacija</w:t>
            </w:r>
          </w:p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- broj posjetilaca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A53A60" w:rsidRDefault="00070F3D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I-XII</w:t>
            </w:r>
          </w:p>
        </w:tc>
        <w:tc>
          <w:tcPr>
            <w:tcW w:w="1846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JU Muzej „Bitka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za ranjenike na Neretvi</w:t>
            </w:r>
          </w:p>
        </w:tc>
        <w:tc>
          <w:tcPr>
            <w:tcW w:w="1273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Da</w:t>
            </w:r>
          </w:p>
        </w:tc>
        <w:tc>
          <w:tcPr>
            <w:tcW w:w="1279" w:type="dxa"/>
            <w:vAlign w:val="center"/>
          </w:tcPr>
          <w:p w:rsidR="00070F3D" w:rsidRPr="00A53A60" w:rsidRDefault="002E5800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9304A">
              <w:rPr>
                <w:rFonts w:asciiTheme="majorHAnsi" w:eastAsia="Calibri" w:hAnsiTheme="majorHAnsi" w:cs="Calibri"/>
                <w:lang w:val="bs-Latn-BA"/>
              </w:rPr>
              <w:t>20.000</w:t>
            </w:r>
          </w:p>
        </w:tc>
      </w:tr>
      <w:tr w:rsidR="00070F3D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2.2.3. </w:t>
            </w:r>
          </w:p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 Opremanje i uređenje prostora za biblioteku, suvenirnicu i  etnografsku izložbu Muzeja „Bitka za ranjenike na Neretvi“ Jablanica</w:t>
            </w:r>
          </w:p>
        </w:tc>
        <w:tc>
          <w:tcPr>
            <w:tcW w:w="1560" w:type="dxa"/>
            <w:vAlign w:val="center"/>
          </w:tcPr>
          <w:p w:rsidR="00070F3D" w:rsidRPr="00A53A60" w:rsidRDefault="00070F3D" w:rsidP="00480103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2.2</w:t>
            </w:r>
          </w:p>
        </w:tc>
        <w:tc>
          <w:tcPr>
            <w:tcW w:w="2126" w:type="dxa"/>
            <w:vAlign w:val="center"/>
          </w:tcPr>
          <w:p w:rsidR="00070F3D" w:rsidRPr="00A53A60" w:rsidRDefault="00070F3D" w:rsidP="00480103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3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70F3D" w:rsidRPr="00A53A60" w:rsidRDefault="00070F3D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-dizajnira</w:t>
            </w:r>
            <w:r w:rsidR="00B04CC8">
              <w:rPr>
                <w:rFonts w:asciiTheme="majorHAnsi" w:eastAsia="Calibri" w:hAnsiTheme="majorHAnsi" w:cs="Calibri"/>
                <w:lang w:val="bs-Latn-BA"/>
              </w:rPr>
              <w:t>n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o i izrađeno nekoliko  novih suvenira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F3D" w:rsidRPr="00A53A60" w:rsidRDefault="00070F3D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070F3D" w:rsidRPr="00A53A60" w:rsidRDefault="00070F3D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JU Muzej „Bitka za ranjenike na Neretvi</w:t>
            </w:r>
          </w:p>
        </w:tc>
        <w:tc>
          <w:tcPr>
            <w:tcW w:w="1273" w:type="dxa"/>
            <w:vAlign w:val="center"/>
          </w:tcPr>
          <w:p w:rsidR="00070F3D" w:rsidRPr="00A53A60" w:rsidRDefault="00070F3D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070F3D" w:rsidRPr="00A53A60" w:rsidRDefault="002E5800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9304A">
              <w:rPr>
                <w:rFonts w:asciiTheme="majorHAnsi" w:eastAsia="Calibri" w:hAnsiTheme="majorHAnsi" w:cs="Calibri"/>
                <w:lang w:val="bs-Latn-BA"/>
              </w:rPr>
              <w:t>5.000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Default="009D5EC3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2.4.</w:t>
            </w:r>
            <w:r>
              <w:rPr>
                <w:rFonts w:asciiTheme="majorHAnsi" w:eastAsia="Calibri" w:hAnsiTheme="majorHAnsi" w:cs="Calibri"/>
                <w:lang w:val="bs-Latn-BA"/>
              </w:rPr>
              <w:t>2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. </w:t>
            </w:r>
          </w:p>
          <w:p w:rsidR="009D5EC3" w:rsidRPr="00A53A60" w:rsidRDefault="009D5EC3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Prostorno proširenje RTV, Centar za socijalni rad, OKPIS i kong. Centar - sufinansiranje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9D5EC3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Program </w:t>
            </w:r>
            <w:r>
              <w:rPr>
                <w:rFonts w:asciiTheme="majorHAnsi" w:eastAsia="Calibri" w:hAnsiTheme="majorHAnsi" w:cs="Calibri"/>
                <w:lang w:val="bs-Latn-BA"/>
              </w:rPr>
              <w:t>2.4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.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EC3" w:rsidRPr="00A53A60" w:rsidRDefault="009D5EC3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>-izgrađeno najmanje 500 m2 novog prostora i pušteno u rad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B9304A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50.000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2.4.6. </w:t>
            </w:r>
          </w:p>
          <w:p w:rsidR="009D5EC3" w:rsidRPr="00A53A60" w:rsidRDefault="009D5EC3" w:rsidP="002651F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Veslački maraton „Ismet Kovačević-Gagula“ 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2.4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3- SC 4 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učesnika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-stepen povećanja promocije općine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posjetilaca/turista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V-IX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18228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7.000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B417B1">
            <w:pPr>
              <w:spacing w:before="120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 xml:space="preserve">Projekat 3.1.1. Obuka žena liderica 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B417B1">
            <w:pPr>
              <w:spacing w:before="120"/>
              <w:jc w:val="center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B417B1">
            <w:pPr>
              <w:spacing w:before="120"/>
              <w:jc w:val="center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>SC 2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D5EC3" w:rsidRPr="00A53A60" w:rsidRDefault="009D5EC3" w:rsidP="00872F46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osnaženih žena za vođenje vlastitog biznisa</w:t>
            </w:r>
          </w:p>
          <w:p w:rsidR="009D5EC3" w:rsidRPr="00A53A60" w:rsidRDefault="009D5EC3" w:rsidP="00872F46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pokrenutih biznisa od strane korisnica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Udruženje žena „Most“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18228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B417B1">
            <w:pPr>
              <w:spacing w:before="120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>Projekat 3.1.2. Razvijene MZ</w:t>
            </w:r>
          </w:p>
          <w:p w:rsidR="009D5EC3" w:rsidRPr="00A53A60" w:rsidRDefault="009D5EC3" w:rsidP="00B417B1">
            <w:pPr>
              <w:spacing w:before="120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>(projekat UNDP Jačanje uloge MZ-ca u BiH) - sufinansiranje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B417B1">
            <w:pPr>
              <w:spacing w:before="120"/>
              <w:jc w:val="center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B417B1">
            <w:pPr>
              <w:spacing w:before="120"/>
              <w:jc w:val="center"/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color w:val="000000" w:themeColor="text1"/>
                <w:lang w:val="bs-Latn-BA"/>
              </w:rPr>
              <w:t xml:space="preserve">SC 2 / OC 3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D5EC3" w:rsidRPr="00A53A60" w:rsidRDefault="009D5EC3" w:rsidP="00872F46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 xml:space="preserve">- stepen efikasnosti i efektivnosti savjeta MZ </w:t>
            </w:r>
          </w:p>
          <w:p w:rsidR="009D5EC3" w:rsidRPr="00A53A60" w:rsidRDefault="009D5EC3" w:rsidP="00872F46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 stepen uključenosti građana u rad MZ</w:t>
            </w:r>
          </w:p>
          <w:p w:rsidR="009D5EC3" w:rsidRPr="00A53A60" w:rsidRDefault="009D5EC3" w:rsidP="00872F46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 stepen uključenosti marginaliziranih grupa u rad MZ-a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OKPIS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18228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25.000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3.1.5. </w:t>
            </w:r>
          </w:p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Obilježavanje istorijskih datuma NOB-e i godišnjice Bitke na Neretvi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3- SC 4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učesnika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-stepen povećanja promocije općine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posjetilaca/turista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I-V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Jablanica/Sabnor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2.500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4.1.2. </w:t>
            </w:r>
          </w:p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“Dnevni centar za djecu” Jablanica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4.1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posjetilaca 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-uspjeh u školskim i vanškolskim aktivnostima korisnika centra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-zadovoljstvo lokalne zajednice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Okpis/JU Centar za socijalni rad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6.000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4.2.3. </w:t>
            </w:r>
          </w:p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Podrška pružanju specijalističkih usluga u Domu zdravlja Jablanica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4.2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usluga JU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građana koji koriste usluge specijalista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 / Dom zdravlja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8D7BE6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65.000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4.2.4. </w:t>
            </w:r>
          </w:p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Podrška paraplegičarima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4.2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usluga socijalne i zdravstvene zaštite paraplegičara,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-povećano  zadovoljstvo korisnika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9D5EC3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5.400</w:t>
            </w:r>
          </w:p>
        </w:tc>
      </w:tr>
      <w:tr w:rsidR="009D5EC3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4.2.5.</w:t>
            </w:r>
          </w:p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 Podrška porodicama za novorođenčad</w:t>
            </w:r>
          </w:p>
        </w:tc>
        <w:tc>
          <w:tcPr>
            <w:tcW w:w="1560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4.2</w:t>
            </w:r>
          </w:p>
        </w:tc>
        <w:tc>
          <w:tcPr>
            <w:tcW w:w="2126" w:type="dxa"/>
            <w:vAlign w:val="center"/>
          </w:tcPr>
          <w:p w:rsidR="009D5EC3" w:rsidRPr="00A53A60" w:rsidRDefault="009D5EC3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 % nataliteta,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-broja porodica sa jedno ili više djece </w:t>
            </w:r>
          </w:p>
          <w:p w:rsidR="009D5EC3" w:rsidRPr="00A53A60" w:rsidRDefault="009D5EC3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-broja porodica koje napuštaju općinu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EC3" w:rsidRPr="00A53A60" w:rsidRDefault="009D5EC3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9D5EC3" w:rsidRPr="00A53A60" w:rsidRDefault="009D5EC3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9D5EC3" w:rsidRDefault="009D5EC3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9D5EC3" w:rsidRPr="00A53A60" w:rsidRDefault="00082ABF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4</w:t>
            </w:r>
            <w:r w:rsidR="009D5EC3"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0.000</w:t>
            </w:r>
          </w:p>
        </w:tc>
      </w:tr>
      <w:tr w:rsidR="001C5DD6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1C5DD6" w:rsidRPr="00A53A60" w:rsidRDefault="001C5DD6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</w:t>
            </w:r>
            <w:r>
              <w:rPr>
                <w:rFonts w:asciiTheme="majorHAnsi" w:eastAsia="Calibri" w:hAnsiTheme="majorHAnsi" w:cs="Calibri"/>
                <w:lang w:val="bs-Latn-BA"/>
              </w:rPr>
              <w:t>3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.</w:t>
            </w:r>
            <w:r>
              <w:rPr>
                <w:rFonts w:asciiTheme="majorHAnsi" w:eastAsia="Calibri" w:hAnsiTheme="majorHAnsi" w:cs="Calibri"/>
                <w:lang w:val="bs-Latn-BA"/>
              </w:rPr>
              <w:t>1.</w:t>
            </w:r>
          </w:p>
          <w:p w:rsidR="001C5DD6" w:rsidRPr="00A53A60" w:rsidRDefault="00ED234A" w:rsidP="00ED23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 xml:space="preserve">Povećanje smještajnih kapaciteta u JU „Dom za stara i iznemogla lica“ - sufinansiranje </w:t>
            </w:r>
          </w:p>
        </w:tc>
        <w:tc>
          <w:tcPr>
            <w:tcW w:w="1560" w:type="dxa"/>
            <w:vAlign w:val="center"/>
          </w:tcPr>
          <w:p w:rsidR="001C5DD6" w:rsidRPr="00A53A60" w:rsidRDefault="001C5DD6" w:rsidP="001C5DD6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</w:t>
            </w:r>
            <w:r>
              <w:rPr>
                <w:rFonts w:asciiTheme="majorHAnsi" w:eastAsia="Calibri" w:hAnsiTheme="majorHAnsi" w:cs="Calibri"/>
                <w:lang w:val="bs-Latn-BA"/>
              </w:rPr>
              <w:t>3</w:t>
            </w:r>
          </w:p>
        </w:tc>
        <w:tc>
          <w:tcPr>
            <w:tcW w:w="2126" w:type="dxa"/>
            <w:vAlign w:val="center"/>
          </w:tcPr>
          <w:p w:rsidR="001C5DD6" w:rsidRPr="00A53A60" w:rsidRDefault="001C5DD6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C5DD6" w:rsidRDefault="001C5DD6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-broja </w:t>
            </w:r>
            <w:r>
              <w:rPr>
                <w:rFonts w:asciiTheme="majorHAnsi" w:eastAsia="Calibri" w:hAnsiTheme="majorHAnsi" w:cs="Calibri"/>
                <w:lang w:val="bs-Latn-BA"/>
              </w:rPr>
              <w:t>korisnika</w:t>
            </w:r>
          </w:p>
          <w:p w:rsidR="001C5DD6" w:rsidRPr="00A53A60" w:rsidRDefault="001C5DD6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>-budžetska izdvajanja</w:t>
            </w:r>
          </w:p>
          <w:p w:rsidR="001C5DD6" w:rsidRPr="00A53A60" w:rsidRDefault="001C5DD6" w:rsidP="001C5DD6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D6" w:rsidRPr="00A53A60" w:rsidRDefault="001C5DD6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1C5DD6" w:rsidRPr="00A53A60" w:rsidRDefault="001C5DD6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1C5DD6" w:rsidRDefault="001C5DD6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1C5DD6" w:rsidRPr="00A53A60" w:rsidRDefault="001C5DD6" w:rsidP="00B9304A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30.000</w:t>
            </w:r>
          </w:p>
        </w:tc>
      </w:tr>
      <w:tr w:rsidR="001C5DD6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1C5DD6" w:rsidRPr="00A53A60" w:rsidRDefault="001C5DD6" w:rsidP="0000286B">
            <w:pPr>
              <w:spacing w:after="0"/>
              <w:rPr>
                <w:rFonts w:asciiTheme="majorHAnsi" w:eastAsia="Calibri" w:hAnsiTheme="majorHAnsi" w:cstheme="minorHAnsi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lang w:val="bs-Latn-BA"/>
              </w:rPr>
              <w:t xml:space="preserve">Projekat 4.4.3. Rekonstrukcija hidrantske mreže </w:t>
            </w:r>
          </w:p>
        </w:tc>
        <w:tc>
          <w:tcPr>
            <w:tcW w:w="1560" w:type="dxa"/>
            <w:vAlign w:val="center"/>
          </w:tcPr>
          <w:p w:rsidR="001C5DD6" w:rsidRPr="00A53A60" w:rsidRDefault="001C5DD6" w:rsidP="0000286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4.3</w:t>
            </w:r>
          </w:p>
        </w:tc>
        <w:tc>
          <w:tcPr>
            <w:tcW w:w="2126" w:type="dxa"/>
            <w:vAlign w:val="center"/>
          </w:tcPr>
          <w:p w:rsidR="001C5DD6" w:rsidRPr="00A53A60" w:rsidRDefault="001C5DD6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C5DD6" w:rsidRPr="00A53A60" w:rsidRDefault="001C5DD6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Broj rekonstruisanih hidranata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D6" w:rsidRPr="00A53A60" w:rsidRDefault="001C5DD6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1C5DD6" w:rsidRPr="00A53A60" w:rsidRDefault="001C5DD6" w:rsidP="0000286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1C5DD6" w:rsidRDefault="001C5DD6" w:rsidP="004F2E8E">
            <w:pPr>
              <w:jc w:val="center"/>
            </w:pPr>
            <w:r w:rsidRPr="00AB7E5E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1C5DD6" w:rsidRPr="00A53A60" w:rsidRDefault="001C5DD6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1C5DD6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1C5DD6" w:rsidRPr="00A53A60" w:rsidRDefault="001C5DD6" w:rsidP="001C5411">
            <w:pPr>
              <w:spacing w:after="0"/>
              <w:rPr>
                <w:rFonts w:asciiTheme="majorHAnsi" w:eastAsia="Calibri" w:hAnsiTheme="majorHAnsi" w:cstheme="minorHAnsi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lang w:val="bs-Latn-BA"/>
              </w:rPr>
              <w:t xml:space="preserve">Projekat 4.5.1. Video nadzor (MUP)- proširenje u gradskom području </w:t>
            </w:r>
          </w:p>
        </w:tc>
        <w:tc>
          <w:tcPr>
            <w:tcW w:w="1560" w:type="dxa"/>
            <w:vAlign w:val="center"/>
          </w:tcPr>
          <w:p w:rsidR="001C5DD6" w:rsidRPr="00A53A60" w:rsidRDefault="001C5DD6" w:rsidP="004126F0">
            <w:pPr>
              <w:jc w:val="center"/>
              <w:rPr>
                <w:rFonts w:asciiTheme="majorHAnsi" w:eastAsia="Calibri" w:hAnsiTheme="majorHAnsi" w:cstheme="minorHAnsi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lang w:val="bs-Latn-BA"/>
              </w:rPr>
              <w:t>Program 4.5</w:t>
            </w:r>
          </w:p>
        </w:tc>
        <w:tc>
          <w:tcPr>
            <w:tcW w:w="2126" w:type="dxa"/>
            <w:vAlign w:val="center"/>
          </w:tcPr>
          <w:p w:rsidR="001C5DD6" w:rsidRPr="00A53A60" w:rsidRDefault="001C5DD6" w:rsidP="004F2E8E">
            <w:pPr>
              <w:jc w:val="center"/>
              <w:rPr>
                <w:rFonts w:asciiTheme="majorHAnsi" w:eastAsia="Calibri" w:hAnsiTheme="majorHAnsi" w:cstheme="minorHAnsi"/>
                <w:lang w:val="bs-Latn-BA"/>
              </w:rPr>
            </w:pPr>
            <w:r w:rsidRPr="00A53A60">
              <w:rPr>
                <w:rFonts w:asciiTheme="majorHAnsi" w:eastAsia="Calibri" w:hAnsiTheme="majorHAnsi" w:cstheme="minorHAns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C5DD6" w:rsidRPr="00A53A60" w:rsidRDefault="001C5DD6" w:rsidP="001C5411">
            <w:pPr>
              <w:spacing w:after="0"/>
              <w:rPr>
                <w:rFonts w:asciiTheme="majorHAnsi" w:eastAsia="Calibri" w:hAnsiTheme="majorHAns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krivičnih djela</w:t>
            </w:r>
          </w:p>
          <w:p w:rsidR="001C5DD6" w:rsidRPr="00A53A60" w:rsidRDefault="001C5DD6" w:rsidP="001C5411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/>
                <w:lang w:val="bs-Latn-BA"/>
              </w:rPr>
              <w:t>-broj izrečenih kazni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D6" w:rsidRPr="00A53A60" w:rsidRDefault="001C5DD6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1C5DD6" w:rsidRPr="00A53A60" w:rsidRDefault="001C5DD6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1C5DD6" w:rsidRPr="00A53A60" w:rsidRDefault="001C5DD6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1C5DD6" w:rsidRPr="00A53A60" w:rsidRDefault="001C5DD6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7.000</w:t>
            </w:r>
          </w:p>
        </w:tc>
      </w:tr>
      <w:tr w:rsidR="00CA3118" w:rsidRPr="00CA3118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A3118" w:rsidRDefault="00CA3118" w:rsidP="00B9304A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</w:pPr>
            <w:r w:rsidRPr="00CA3118"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  <w:t xml:space="preserve">Projekat 4.5.2. </w:t>
            </w:r>
          </w:p>
          <w:p w:rsidR="00CA3118" w:rsidRPr="00CA3118" w:rsidRDefault="00CA3118" w:rsidP="00B9304A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</w:pPr>
            <w:r w:rsidRPr="00CA3118"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  <w:t>Rekonstrukcija otvora i mokrih čvorova MUP-a</w:t>
            </w:r>
          </w:p>
        </w:tc>
        <w:tc>
          <w:tcPr>
            <w:tcW w:w="1560" w:type="dxa"/>
            <w:vAlign w:val="center"/>
          </w:tcPr>
          <w:p w:rsidR="00CA3118" w:rsidRPr="00CA3118" w:rsidRDefault="00CA3118" w:rsidP="00B9304A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</w:pPr>
            <w:r w:rsidRPr="00CA3118"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  <w:t>Program 4.5</w:t>
            </w:r>
          </w:p>
        </w:tc>
        <w:tc>
          <w:tcPr>
            <w:tcW w:w="2126" w:type="dxa"/>
            <w:vAlign w:val="center"/>
          </w:tcPr>
          <w:p w:rsidR="00CA3118" w:rsidRPr="00CA3118" w:rsidRDefault="00CA3118" w:rsidP="004F2E8E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</w:pPr>
            <w:r w:rsidRPr="00CA3118">
              <w:rPr>
                <w:rFonts w:ascii="Times New Roman" w:eastAsia="Calibri" w:hAnsi="Times New Roman" w:cs="Times New Roman"/>
                <w:color w:val="000000" w:themeColor="text1"/>
                <w:lang w:val="sr-Latn-BA"/>
              </w:rPr>
              <w:t>SC 2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001C04" w:rsidRDefault="00001C04" w:rsidP="00001C04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lang w:val="bs-Latn-BA"/>
              </w:rPr>
            </w:pPr>
            <w:r>
              <w:rPr>
                <w:rFonts w:ascii="Times New Roman" w:eastAsia="Calibri" w:hAnsi="Times New Roman" w:cs="Times New Roman"/>
                <w:lang w:val="bs-Latn-BA"/>
              </w:rPr>
              <w:t>Rekonstruisani svi otvori i mokri čvorovi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CA3118" w:rsidRDefault="00CA3118" w:rsidP="00F605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bs-Latn-BA"/>
              </w:rPr>
              <w:t>15.000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4.5.5.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Podrška stambenom zbrinjavanju povratnika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Program 4.5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stambeno riješenih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povratnika,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povratnika na povratničkim područjima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V-XII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4.5.6.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Podrška stambenom zbrinjavanju boračkih populacija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4.5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stambeno riješenih pripadnika boračkih populacija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korisnika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I-VII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30.000</w:t>
            </w:r>
          </w:p>
        </w:tc>
      </w:tr>
      <w:tr w:rsidR="00CA3118" w:rsidRPr="00A53A60" w:rsidTr="003B4719">
        <w:trPr>
          <w:trHeight w:val="385"/>
          <w:jc w:val="center"/>
        </w:trPr>
        <w:tc>
          <w:tcPr>
            <w:tcW w:w="14509" w:type="dxa"/>
            <w:gridSpan w:val="7"/>
            <w:shd w:val="clear" w:color="auto" w:fill="B8CCE4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b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b/>
                <w:lang w:val="bs-Latn-BA"/>
              </w:rPr>
              <w:t>Sektor 3: Okoliš</w:t>
            </w:r>
          </w:p>
        </w:tc>
        <w:tc>
          <w:tcPr>
            <w:tcW w:w="1279" w:type="dxa"/>
            <w:shd w:val="clear" w:color="auto" w:fill="B8CCE4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b/>
                <w:color w:val="FF0000"/>
                <w:lang w:val="bs-Latn-BA"/>
              </w:rPr>
            </w:pP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1.2.1. Omladinsko šetalište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 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-Izgrađeno 300 m  saobraćajnice sa svim elementima, izdata upotrebna dozvola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9</w:t>
            </w: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30217E">
            <w:pPr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Projekat 1.2.3. Doljanka A,B,C  i Betonsko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7A0575">
            <w:pPr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Program 1. 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jc w:val="center"/>
              <w:rPr>
                <w:rFonts w:asciiTheme="majorHAnsi" w:hAnsiTheme="majorHAnsi"/>
                <w:lang w:val="bs-Latn-BA"/>
              </w:rPr>
            </w:pPr>
            <w:r w:rsidRPr="00A53A60">
              <w:rPr>
                <w:rFonts w:asciiTheme="majorHAnsi" w:hAnsiTheme="majorHAnsi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izgrađenih saobraćajnica (350m)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00286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1.3.1. Izgradnja podzemne garaže Rasadnik – uređenje lokacije, sufinansiranje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00286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1.3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00286B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CA69E4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-Uređena lokacija i stvorene pretpostavke za izgradnju podzemne garaže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00286B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00286B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1.3.3.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Uređenje trotoara , parking prostora i dvorišta 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1.3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parking mjesta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rekonstruisanih trotoara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DC2ADD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40.000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B417B1">
            <w:pPr>
              <w:spacing w:before="120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Projekat 1.3.5.Uređenje Trga Alije Izetbegovića (uređenje lokacije i projektovanje)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1. 3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-površina uređenog prostora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40.000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1.4.1.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Rekonstrukcija i asfaltiranje lokalnog puta Lendava –Topalov greb – Dobrigošće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2-SC 3-SC 4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izgrađenih saobraćajnica (3700)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1.4.3.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Rekonstrukcija i asfaltiranje lokalnog puta Ravna –Bijela-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Tretište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izgrađenih saobraćajnica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E65D8F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90.000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Projekat 1.4.4.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Rekonstrukcija i asfaltiranje lokalnog puta Lokve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izgrađenih saobraćajnica (1450m)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50.000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B417B1">
            <w:pPr>
              <w:spacing w:before="120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Projekat 1.4.5. Rekonstrukcija i asfaltiranje lokalnog puta za Dobrinju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1.4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izgrađene saobraćajnica (1000 m)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60.000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1.4.7.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Rekonstrukcija pristupnih puteva u MZ 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B40DD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-dužina izgrađenih saobraćajnica 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532D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205</w:t>
            </w: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1.6.1.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Završetak i puštanje u pogon uređaja za prečišćavanje otpadnih voda  u prigradskim naseljima (Donje Paprasko, Ostrožac i Glogošnica)- sufinansiranje JKP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1.6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-dobijena vodna dozvola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-prečistač predat na upravljanje JKP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Default="00CA3118" w:rsidP="00F10460">
            <w:pPr>
              <w:spacing w:after="0"/>
              <w:rPr>
                <w:rFonts w:ascii="Cambria" w:hAnsi="Cambria"/>
                <w:color w:val="000000"/>
                <w:lang w:val="sr-Latn-BA"/>
              </w:rPr>
            </w:pPr>
            <w:r w:rsidRPr="00A4399F">
              <w:rPr>
                <w:rFonts w:ascii="Cambria" w:hAnsi="Cambria"/>
                <w:color w:val="000000"/>
                <w:lang w:val="sr-Latn-BA"/>
              </w:rPr>
              <w:t>Projekat 1.6.3.</w:t>
            </w:r>
            <w:r>
              <w:rPr>
                <w:rFonts w:ascii="Cambria" w:hAnsi="Cambria"/>
                <w:color w:val="000000"/>
                <w:lang w:val="sr-Latn-BA"/>
              </w:rPr>
              <w:t xml:space="preserve"> </w:t>
            </w:r>
          </w:p>
          <w:p w:rsidR="00CA3118" w:rsidRPr="00A53A60" w:rsidRDefault="00CA3118" w:rsidP="00F1046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>
              <w:rPr>
                <w:rFonts w:ascii="Cambria" w:hAnsi="Cambria"/>
                <w:color w:val="000000"/>
                <w:lang w:val="sr-Latn-BA"/>
              </w:rPr>
              <w:t>I</w:t>
            </w:r>
            <w:r w:rsidRPr="00A4399F">
              <w:rPr>
                <w:rFonts w:ascii="Cambria" w:hAnsi="Cambria"/>
                <w:color w:val="000000"/>
                <w:lang w:val="sr-Latn-BA"/>
              </w:rPr>
              <w:t>zgradnja kanalizacionog sistema na Zlatama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1.6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4399F">
              <w:rPr>
                <w:rFonts w:ascii="Cambria" w:hAnsi="Cambria"/>
                <w:color w:val="000000"/>
                <w:lang w:val="sr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F10460" w:rsidRDefault="00CA3118" w:rsidP="00F1046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F10460">
              <w:rPr>
                <w:rFonts w:asciiTheme="majorHAnsi" w:eastAsia="Calibri" w:hAnsiTheme="majorHAnsi" w:cs="Calibri"/>
                <w:lang w:val="bs-Latn-BA"/>
              </w:rPr>
              <w:t xml:space="preserve">-dužina rekonstruisane </w:t>
            </w:r>
            <w:r>
              <w:rPr>
                <w:rFonts w:asciiTheme="majorHAnsi" w:eastAsia="Calibri" w:hAnsiTheme="majorHAnsi" w:cs="Calibri"/>
                <w:lang w:val="bs-Latn-BA"/>
              </w:rPr>
              <w:t>kanalizacione</w:t>
            </w:r>
            <w:r w:rsidRPr="00F10460">
              <w:rPr>
                <w:rFonts w:asciiTheme="majorHAnsi" w:eastAsia="Calibri" w:hAnsiTheme="majorHAnsi" w:cs="Calibri"/>
                <w:lang w:val="bs-Latn-BA"/>
              </w:rPr>
              <w:t xml:space="preserve"> mreže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1.7.2.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Rekonstrukcija vodovodne mreže (primarna i sekundarna) gradskog područja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(izgradnja, sufinansiranje i dr)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1.7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rekonstruisane vodovodne mreže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67BBD">
              <w:rPr>
                <w:rFonts w:asciiTheme="majorHAnsi" w:eastAsia="Calibri" w:hAnsiTheme="majorHAnsi" w:cs="Calibri"/>
                <w:lang w:val="bs-Latn-BA"/>
              </w:rPr>
              <w:t>50.000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1.8.2.</w:t>
            </w:r>
          </w:p>
          <w:p w:rsidR="00CA3118" w:rsidRPr="00A53A60" w:rsidRDefault="00CA3118" w:rsidP="00B15BF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Rekonstrukcija lokalnih vodovoda (Gornje Paprasko, Košćan, Doljani, Malo Mrakovo, Rodići...)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1.8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rekonstruisanih vodovoda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>37.000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Default="00CA3118" w:rsidP="00B417B1">
            <w:pPr>
              <w:spacing w:before="120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lastRenderedPageBreak/>
              <w:t xml:space="preserve">Pojekat 1.9.1. </w:t>
            </w:r>
          </w:p>
          <w:p w:rsidR="00CA3118" w:rsidRPr="00A53A60" w:rsidRDefault="00CA3118" w:rsidP="00B417B1">
            <w:pPr>
              <w:spacing w:before="120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Izrada vodovodne mreže na Risovcu – projektovanje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1.9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B417B1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-dužina izgrađenog cjevovoda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2016-2018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7A530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2.2.1.</w:t>
            </w:r>
          </w:p>
          <w:p w:rsidR="00CA3118" w:rsidRPr="00A53A60" w:rsidRDefault="00CA3118" w:rsidP="00AD72B6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Regulacioni plan Centar 2, Bokulja-Jarišta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7A530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2. 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2.3,4 / OC 2.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7A530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-usvojeni regulacioni planovi 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7A530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E7380E">
            <w:pPr>
              <w:spacing w:after="0"/>
              <w:rPr>
                <w:rFonts w:asciiTheme="majorHAnsi" w:hAnsiTheme="majorHAnsi" w:cs="Calibri"/>
                <w:color w:val="000000"/>
                <w:lang w:val="bs-Latn-BA"/>
              </w:rPr>
            </w:pPr>
            <w:r w:rsidRPr="00A53A60">
              <w:rPr>
                <w:rFonts w:asciiTheme="majorHAnsi" w:hAnsiTheme="majorHAnsi" w:cs="Calibri"/>
                <w:color w:val="000000"/>
                <w:lang w:val="bs-Latn-BA"/>
              </w:rPr>
              <w:t>Projekat 2.2.3.</w:t>
            </w:r>
          </w:p>
          <w:p w:rsidR="00CA3118" w:rsidRPr="00A53A60" w:rsidRDefault="00CA3118" w:rsidP="00E7380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bs-Latn-BA"/>
              </w:rPr>
            </w:pPr>
            <w:r w:rsidRPr="00A53A60">
              <w:rPr>
                <w:rFonts w:asciiTheme="majorHAnsi" w:hAnsiTheme="majorHAnsi" w:cs="Calibri"/>
                <w:color w:val="000000"/>
                <w:lang w:val="bs-Latn-BA"/>
              </w:rPr>
              <w:t>Izrada i donošenje regulacionih planova</w:t>
            </w:r>
          </w:p>
          <w:p w:rsidR="00CA3118" w:rsidRPr="00A53A60" w:rsidRDefault="00CA3118" w:rsidP="00E7380E">
            <w:pPr>
              <w:spacing w:after="0"/>
              <w:rPr>
                <w:rFonts w:asciiTheme="majorHAnsi" w:hAnsiTheme="majorHAnsi" w:cs="Calibri"/>
                <w:color w:val="000000"/>
                <w:lang w:val="bs-Latn-BA"/>
              </w:rPr>
            </w:pPr>
            <w:r w:rsidRPr="00A53A60">
              <w:rPr>
                <w:rFonts w:asciiTheme="majorHAnsi" w:hAnsiTheme="majorHAnsi" w:cs="Calibri"/>
                <w:color w:val="000000"/>
                <w:lang w:val="bs-Latn-BA"/>
              </w:rPr>
              <w:t>poslovnih zona (Petlja koridor Vc  i Gornja Jarišta-Bokulja)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2.2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1 – SC 2 – SC 3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usvojeni regulacioni planovi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2016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E7380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B15BF0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3.1.2.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Sanacija divljih deponija na području općine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saniranih divljih deponija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15.000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3.1.3.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Propisno odlaganje prikupljenog otpada, reciklaža i trgovanje otpadom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7A0575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-količina prikupljenog selektiranog otpada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instaliranih kontejnera za selektiranje otpada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-finansijska sredstva ostvarena od prodaje selektiranog otpada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Mjera 3.1.4. </w:t>
            </w:r>
          </w:p>
          <w:p w:rsidR="00CA3118" w:rsidRPr="00A53A60" w:rsidRDefault="00CA3118" w:rsidP="00E7380E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Projekti PUO –subvencije za otkup „zanimljivog“ otpada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3.1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 / OC 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-subvencioniran otkup otpada u  iznosu od 10.000 KM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B417B1">
            <w:pPr>
              <w:spacing w:before="120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Projekat 4.1.1.Izrada Studije toplifikacije gradskog područja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4.1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2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-izrađena studija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B67BBD" w:rsidRDefault="00CA3118" w:rsidP="00574CE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B67BBD">
              <w:rPr>
                <w:rFonts w:asciiTheme="majorHAnsi" w:eastAsia="Calibri" w:hAnsiTheme="majorHAnsi" w:cs="Calibri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Projekat 4.1.2. 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Utopljavanje javnih objekata- škole, dom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zdravlja,...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Program 4.1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-% završenih radova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utopljenih objekata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B67BBD" w:rsidRDefault="00CA3118" w:rsidP="001A2CFA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B67BBD">
              <w:rPr>
                <w:rFonts w:asciiTheme="majorHAnsi" w:eastAsia="Calibri" w:hAnsiTheme="majorHAnsi" w:cs="Calibri"/>
                <w:lang w:val="bs-Latn-BA"/>
              </w:rPr>
              <w:t xml:space="preserve">Objedinjeno sa Projektima </w:t>
            </w:r>
            <w:r w:rsidR="001A2CFA" w:rsidRPr="00B67BBD">
              <w:rPr>
                <w:rFonts w:asciiTheme="majorHAnsi" w:eastAsia="Calibri" w:hAnsiTheme="majorHAnsi" w:cs="Calibri"/>
                <w:lang w:val="bs-Latn-BA"/>
              </w:rPr>
              <w:lastRenderedPageBreak/>
              <w:t xml:space="preserve">društvenog razvoja </w:t>
            </w:r>
            <w:r w:rsidRPr="00B67BBD">
              <w:rPr>
                <w:rFonts w:asciiTheme="majorHAnsi" w:eastAsia="Calibri" w:hAnsiTheme="majorHAnsi" w:cs="Calibri"/>
                <w:lang w:val="bs-Latn-BA"/>
              </w:rPr>
              <w:t xml:space="preserve">1.1.1 i 1.1.2. 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Projekat 4.1.3.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Zamjena rasvjetnih tijela na mreži  javne rasvjete –uže urbano područje i proširenje mreže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4.1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 OC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zamjenjenih rasvjetnih tijela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instalitranih novih rasvjetnih tijela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E05253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>95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4.2.3. Uređenje plaža na području Jablaničkog jezera-Crnaje i Žuglići (hostel),</w:t>
            </w:r>
            <w:r>
              <w:rPr>
                <w:rFonts w:asciiTheme="majorHAnsi" w:eastAsia="Calibri" w:hAnsiTheme="majorHAnsi" w:cs="Calibri"/>
                <w:lang w:val="bs-Latn-BA"/>
              </w:rPr>
              <w:t xml:space="preserve">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Neretva Genina i Šanica (i druge plaže po potrebi)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417B1">
            <w:pPr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Program 4.2.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before="120"/>
              <w:jc w:val="center"/>
              <w:rPr>
                <w:rFonts w:asciiTheme="majorHAnsi" w:hAnsiTheme="majorHAnsi"/>
                <w:color w:val="000000"/>
                <w:lang w:val="bs-Latn-BA"/>
              </w:rPr>
            </w:pPr>
            <w:r w:rsidRPr="00A53A60">
              <w:rPr>
                <w:rFonts w:asciiTheme="majorHAnsi" w:hAnsiTheme="majorHAnsi"/>
                <w:color w:val="000000"/>
                <w:lang w:val="bs-Latn-BA"/>
              </w:rPr>
              <w:t>SC 3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-površina uređenog prostora – plaže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E05253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20.000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4.2.4.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Uređenje gradskog parka – sufinansiranje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-% završeni radova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9</w:t>
            </w: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9D5EC3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4.2.</w:t>
            </w:r>
            <w:r>
              <w:rPr>
                <w:rFonts w:asciiTheme="majorHAnsi" w:eastAsia="Calibri" w:hAnsiTheme="majorHAnsi" w:cs="Calibri"/>
                <w:lang w:val="bs-Latn-BA"/>
              </w:rPr>
              <w:t>5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.</w:t>
            </w:r>
          </w:p>
          <w:p w:rsidR="00CA3118" w:rsidRPr="00A53A60" w:rsidRDefault="00CA3118" w:rsidP="009D5EC3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Rekonstrukcija</w:t>
            </w:r>
            <w:r>
              <w:rPr>
                <w:rFonts w:asciiTheme="majorHAnsi" w:eastAsia="Calibri" w:hAnsiTheme="majorHAnsi" w:cs="Calibri"/>
                <w:lang w:val="bs-Latn-BA"/>
              </w:rPr>
              <w:t xml:space="preserve">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t>postojećih i uspostava novih drvoreda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4.2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3 – SC 4/ OC 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6A7399" w:rsidRDefault="00CA3118" w:rsidP="006A7399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>
              <w:rPr>
                <w:rFonts w:asciiTheme="majorHAnsi" w:eastAsia="Calibri" w:hAnsiTheme="majorHAnsi" w:cs="Calibri"/>
                <w:lang w:val="bs-Latn-BA"/>
              </w:rPr>
              <w:t>-</w:t>
            </w:r>
            <w:r w:rsidRPr="006A7399">
              <w:rPr>
                <w:rFonts w:asciiTheme="majorHAnsi" w:eastAsia="Calibri" w:hAnsiTheme="majorHAnsi" w:cs="Calibri"/>
                <w:lang w:val="bs-Latn-BA"/>
              </w:rPr>
              <w:t>Broj zasađenih novih stabala</w:t>
            </w:r>
          </w:p>
          <w:p w:rsidR="00CA3118" w:rsidRPr="006A7399" w:rsidRDefault="00CA3118" w:rsidP="006A7399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6A7399">
              <w:rPr>
                <w:rFonts w:asciiTheme="majorHAnsi" w:eastAsia="Calibri" w:hAnsiTheme="majorHAnsi" w:cs="Calibri"/>
                <w:lang w:val="bs-Latn-BA"/>
              </w:rPr>
              <w:t>- broj saniranih stabala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B9304A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B9304A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4.3.1.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Deminiranje područja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-deminirano 60 % kontaminirane teritorije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10.000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4.3.2.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Sanacija klizišta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(projekti CZ)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Program 4.4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4 / 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-sanirano najmenja 5 klizišta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B67BBD" w:rsidP="00B67BBD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B67BBD">
              <w:rPr>
                <w:rFonts w:asciiTheme="majorHAnsi" w:eastAsia="Calibri" w:hAnsiTheme="majorHAnsi" w:cs="Calibri"/>
                <w:lang w:val="bs-Latn-BA"/>
              </w:rPr>
              <w:t>6</w:t>
            </w:r>
            <w:r w:rsidR="00CA3118" w:rsidRPr="00B67BBD">
              <w:rPr>
                <w:rFonts w:asciiTheme="majorHAnsi" w:eastAsia="Calibri" w:hAnsiTheme="majorHAnsi" w:cs="Calibri"/>
                <w:lang w:val="bs-Latn-BA"/>
              </w:rPr>
              <w:t xml:space="preserve">0.000 </w:t>
            </w:r>
          </w:p>
        </w:tc>
      </w:tr>
      <w:tr w:rsidR="00CA3118" w:rsidRPr="00A53A60" w:rsidTr="003B4719">
        <w:trPr>
          <w:jc w:val="center"/>
        </w:trPr>
        <w:tc>
          <w:tcPr>
            <w:tcW w:w="2935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Projekat  4.3.3.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Podizanje javne svijesti građana o energetskoj efikasnosti, neophodnosti selektiranja otpada, prirodnom i kulturno-historijskom nasljeđu, </w:t>
            </w: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poljoprivrednika o pravilnoj obradi zemlje i značaju šuma</w:t>
            </w:r>
          </w:p>
        </w:tc>
        <w:tc>
          <w:tcPr>
            <w:tcW w:w="1560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lastRenderedPageBreak/>
              <w:t>Program 4.3</w:t>
            </w:r>
          </w:p>
        </w:tc>
        <w:tc>
          <w:tcPr>
            <w:tcW w:w="2126" w:type="dxa"/>
            <w:vAlign w:val="center"/>
          </w:tcPr>
          <w:p w:rsidR="00CA3118" w:rsidRPr="00A53A60" w:rsidRDefault="00CA3118" w:rsidP="004F2E8E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SC 2 /OC 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 xml:space="preserve">-broj održanih edukativnih predavanja </w:t>
            </w:r>
          </w:p>
          <w:p w:rsidR="00CA3118" w:rsidRPr="00A53A60" w:rsidRDefault="00CA3118" w:rsidP="009B41A0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-broj odštampanog edukativnog materijala</w:t>
            </w:r>
          </w:p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CA3118" w:rsidRPr="00A53A60" w:rsidRDefault="00CA3118" w:rsidP="00B04CC8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I-XII</w:t>
            </w:r>
          </w:p>
        </w:tc>
        <w:tc>
          <w:tcPr>
            <w:tcW w:w="1846" w:type="dxa"/>
            <w:vAlign w:val="center"/>
          </w:tcPr>
          <w:p w:rsidR="00CA3118" w:rsidRPr="00A53A60" w:rsidRDefault="00CA3118" w:rsidP="00870CBF">
            <w:pPr>
              <w:spacing w:after="0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Općina Jablanica</w:t>
            </w:r>
          </w:p>
        </w:tc>
        <w:tc>
          <w:tcPr>
            <w:tcW w:w="1273" w:type="dxa"/>
            <w:vAlign w:val="center"/>
          </w:tcPr>
          <w:p w:rsidR="00CA3118" w:rsidRPr="00A53A60" w:rsidRDefault="004F2E8E" w:rsidP="007A530F">
            <w:pPr>
              <w:spacing w:after="0"/>
              <w:jc w:val="center"/>
              <w:rPr>
                <w:rFonts w:asciiTheme="majorHAnsi" w:eastAsia="Calibri" w:hAnsiTheme="majorHAnsi" w:cs="Calibri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lang w:val="bs-Latn-BA"/>
              </w:rPr>
              <w:t>Da</w:t>
            </w:r>
          </w:p>
        </w:tc>
        <w:tc>
          <w:tcPr>
            <w:tcW w:w="1279" w:type="dxa"/>
            <w:vAlign w:val="center"/>
          </w:tcPr>
          <w:p w:rsidR="00CA3118" w:rsidRPr="00A53A60" w:rsidRDefault="00CA3118" w:rsidP="00F6056C">
            <w:pPr>
              <w:spacing w:after="0"/>
              <w:jc w:val="center"/>
              <w:rPr>
                <w:rFonts w:asciiTheme="majorHAnsi" w:eastAsia="Calibri" w:hAnsiTheme="majorHAnsi" w:cs="Calibri"/>
                <w:color w:val="FF0000"/>
                <w:lang w:val="bs-Latn-BA"/>
              </w:rPr>
            </w:pPr>
            <w:r w:rsidRPr="00A53A60">
              <w:rPr>
                <w:rFonts w:asciiTheme="majorHAnsi" w:eastAsia="Calibri" w:hAnsiTheme="majorHAnsi" w:cs="Calibri"/>
                <w:color w:val="000000" w:themeColor="text1"/>
                <w:lang w:val="bs-Latn-BA"/>
              </w:rPr>
              <w:t>2.000</w:t>
            </w:r>
          </w:p>
        </w:tc>
      </w:tr>
    </w:tbl>
    <w:p w:rsidR="007902E9" w:rsidRPr="00A53A60" w:rsidRDefault="007902E9" w:rsidP="00870CBF">
      <w:pPr>
        <w:spacing w:after="0"/>
        <w:rPr>
          <w:rFonts w:asciiTheme="majorHAnsi" w:eastAsia="Calibri" w:hAnsiTheme="majorHAnsi" w:cs="Calibri"/>
          <w:color w:val="FF0000"/>
          <w:lang w:val="bs-Latn-BA"/>
        </w:rPr>
      </w:pPr>
    </w:p>
    <w:p w:rsidR="001820C9" w:rsidRDefault="001820C9" w:rsidP="00870CBF">
      <w:pPr>
        <w:rPr>
          <w:rFonts w:asciiTheme="majorHAnsi" w:hAnsiTheme="majorHAnsi"/>
          <w:b/>
          <w:lang w:val="bs-Latn-BA"/>
        </w:rPr>
      </w:pPr>
    </w:p>
    <w:p w:rsidR="00870CBF" w:rsidRPr="00A53A60" w:rsidRDefault="00DF1A30" w:rsidP="00870CBF">
      <w:pPr>
        <w:rPr>
          <w:rFonts w:asciiTheme="majorHAnsi" w:hAnsiTheme="majorHAnsi"/>
          <w:b/>
          <w:lang w:val="bs-Latn-BA"/>
        </w:rPr>
      </w:pPr>
      <w:r w:rsidRPr="00A53A60">
        <w:rPr>
          <w:rFonts w:asciiTheme="majorHAnsi" w:hAnsiTheme="majorHAnsi"/>
          <w:b/>
          <w:lang w:val="bs-Latn-BA"/>
        </w:rPr>
        <w:t>Napomena</w:t>
      </w:r>
      <w:r w:rsidR="00870CBF" w:rsidRPr="00A53A60">
        <w:rPr>
          <w:rFonts w:asciiTheme="majorHAnsi" w:hAnsiTheme="majorHAnsi"/>
          <w:b/>
          <w:lang w:val="bs-Latn-BA"/>
        </w:rPr>
        <w:t>:</w:t>
      </w:r>
    </w:p>
    <w:p w:rsidR="001E70CF" w:rsidRPr="00A53A60" w:rsidRDefault="001E70CF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hAnsiTheme="majorHAnsi" w:cstheme="minorHAnsi"/>
          <w:lang w:val="bs-Latn-BA"/>
        </w:rPr>
        <w:t xml:space="preserve">Projekat 2.1.3. Podržati tradicionalnu poljoprivrednu proizvodnju </w:t>
      </w:r>
      <w:r w:rsidRPr="00A53A60">
        <w:rPr>
          <w:rFonts w:asciiTheme="majorHAnsi" w:eastAsia="Calibri" w:hAnsiTheme="majorHAnsi" w:cstheme="minorHAnsi"/>
          <w:lang w:val="bs-Latn-BA"/>
        </w:rPr>
        <w:t xml:space="preserve">u ukupnom iznosu od </w:t>
      </w:r>
      <w:r w:rsidR="006F3560">
        <w:rPr>
          <w:rFonts w:asciiTheme="majorHAnsi" w:eastAsia="Calibri" w:hAnsiTheme="majorHAnsi" w:cstheme="minorHAnsi"/>
          <w:lang w:val="bs-Latn-BA"/>
        </w:rPr>
        <w:t>6</w:t>
      </w:r>
      <w:r w:rsidR="00957158" w:rsidRPr="00A53A60">
        <w:rPr>
          <w:rFonts w:asciiTheme="majorHAnsi" w:eastAsia="Calibri" w:hAnsiTheme="majorHAnsi" w:cstheme="minorHAnsi"/>
          <w:lang w:val="bs-Latn-BA"/>
        </w:rPr>
        <w:t>5</w:t>
      </w:r>
      <w:r w:rsidRPr="00A53A60">
        <w:rPr>
          <w:rFonts w:asciiTheme="majorHAnsi" w:eastAsia="Calibri" w:hAnsiTheme="majorHAnsi" w:cstheme="minorHAnsi"/>
          <w:lang w:val="bs-Latn-BA"/>
        </w:rPr>
        <w:t xml:space="preserve">.000 KM sadržan je u dvije budžetske  stavke i Podrška tradicionalnoj poljoprivrednoj proizvodnji u iznosu od </w:t>
      </w:r>
      <w:r w:rsidR="006F3560">
        <w:rPr>
          <w:rFonts w:asciiTheme="majorHAnsi" w:eastAsia="Calibri" w:hAnsiTheme="majorHAnsi" w:cstheme="minorHAnsi"/>
          <w:lang w:val="bs-Latn-BA"/>
        </w:rPr>
        <w:t>4</w:t>
      </w:r>
      <w:r w:rsidRPr="00A53A60">
        <w:rPr>
          <w:rFonts w:asciiTheme="majorHAnsi" w:eastAsia="Calibri" w:hAnsiTheme="majorHAnsi" w:cstheme="minorHAnsi"/>
          <w:lang w:val="bs-Latn-BA"/>
        </w:rPr>
        <w:t>5.000 KM i stavci Podrška registrovanim poljoprivrednim proizvođačima u sadnom materijalu i opremi u iznosu od 2</w:t>
      </w:r>
      <w:r w:rsidR="00957158" w:rsidRPr="00A53A60">
        <w:rPr>
          <w:rFonts w:asciiTheme="majorHAnsi" w:eastAsia="Calibri" w:hAnsiTheme="majorHAnsi" w:cstheme="minorHAnsi"/>
          <w:lang w:val="bs-Latn-BA"/>
        </w:rPr>
        <w:t>0</w:t>
      </w:r>
      <w:r w:rsidRPr="00A53A60">
        <w:rPr>
          <w:rFonts w:asciiTheme="majorHAnsi" w:eastAsia="Calibri" w:hAnsiTheme="majorHAnsi" w:cstheme="minorHAnsi"/>
          <w:lang w:val="bs-Latn-BA"/>
        </w:rPr>
        <w:t>.000 KM.</w:t>
      </w:r>
    </w:p>
    <w:p w:rsidR="002A5BA8" w:rsidRPr="001A2CFA" w:rsidRDefault="002A5BA8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color w:val="000000" w:themeColor="text1"/>
          <w:lang w:val="bs-Latn-BA"/>
        </w:rPr>
      </w:pPr>
      <w:r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>Projekat 3.2.2. Izraditi i usvojiti plan navodnjavanja poljoprivrednog zemljišta i izgradnja sistema sadržan je u budžetsk</w:t>
      </w:r>
      <w:r w:rsidR="00A4234E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>oj</w:t>
      </w:r>
      <w:r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  stav</w:t>
      </w:r>
      <w:r w:rsidR="00A4234E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ci </w:t>
      </w:r>
      <w:r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i </w:t>
      </w:r>
      <w:r w:rsidR="00A4234E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Projekti navodnjavanja poljoprivrednog zemljišta, </w:t>
      </w:r>
      <w:r w:rsidR="001A2CFA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>projektovanje i izvođenje radova</w:t>
      </w:r>
      <w:r w:rsidR="00A4234E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 </w:t>
      </w:r>
      <w:r w:rsidR="00B15BF0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>–</w:t>
      </w:r>
      <w:r w:rsidR="00A4234E"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 sufinansiranje</w:t>
      </w:r>
      <w:r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. </w:t>
      </w:r>
    </w:p>
    <w:p w:rsidR="00DF1A30" w:rsidRPr="00A53A60" w:rsidRDefault="002A5BA8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</w:t>
      </w:r>
      <w:r w:rsidR="00DF1A30" w:rsidRPr="00A53A60">
        <w:rPr>
          <w:rFonts w:asciiTheme="majorHAnsi" w:eastAsia="Calibri" w:hAnsiTheme="majorHAnsi" w:cstheme="minorHAnsi"/>
          <w:lang w:val="bs-Latn-BA"/>
        </w:rPr>
        <w:t>1.1.1. Revitaliz</w:t>
      </w:r>
      <w:r w:rsidR="00957158" w:rsidRPr="00A53A60">
        <w:rPr>
          <w:rFonts w:asciiTheme="majorHAnsi" w:eastAsia="Calibri" w:hAnsiTheme="majorHAnsi" w:cstheme="minorHAnsi"/>
          <w:lang w:val="bs-Latn-BA"/>
        </w:rPr>
        <w:t>acija Srednje škole u Jablanici,</w:t>
      </w:r>
      <w:r w:rsidR="00DF1A30" w:rsidRPr="00A53A60">
        <w:rPr>
          <w:rFonts w:asciiTheme="majorHAnsi" w:eastAsia="Calibri" w:hAnsiTheme="majorHAnsi" w:cstheme="minorHAnsi"/>
          <w:lang w:val="bs-Latn-BA"/>
        </w:rPr>
        <w:t xml:space="preserve"> Projekat 1.1.2. Nabavka nastavnih učila, rekonstrukcija grijanja i dvorišta u Osnovnoj školi </w:t>
      </w:r>
      <w:r w:rsidR="00957158" w:rsidRPr="00A53A60">
        <w:rPr>
          <w:rFonts w:asciiTheme="majorHAnsi" w:eastAsia="Calibri" w:hAnsiTheme="majorHAnsi" w:cstheme="minorHAnsi"/>
          <w:lang w:val="bs-Latn-BA"/>
        </w:rPr>
        <w:t xml:space="preserve">i Projekat 4.1.2. Utopljavanje javnih objekata  </w:t>
      </w:r>
      <w:r w:rsidR="00DF1A30" w:rsidRPr="00A53A60">
        <w:rPr>
          <w:rFonts w:asciiTheme="majorHAnsi" w:eastAsia="Calibri" w:hAnsiTheme="majorHAnsi" w:cstheme="minorHAnsi"/>
          <w:lang w:val="bs-Latn-BA"/>
        </w:rPr>
        <w:t xml:space="preserve">su sadržani u budžetskoj stavci </w:t>
      </w:r>
      <w:r w:rsidR="007E670A" w:rsidRPr="00A53A60">
        <w:rPr>
          <w:rFonts w:asciiTheme="majorHAnsi" w:eastAsia="Calibri" w:hAnsiTheme="majorHAnsi" w:cstheme="minorHAnsi"/>
          <w:lang w:val="bs-Latn-BA"/>
        </w:rPr>
        <w:t xml:space="preserve">Rekonstrukcija školskih i drugih objekata </w:t>
      </w:r>
      <w:r w:rsidR="00CA3118">
        <w:rPr>
          <w:rFonts w:asciiTheme="majorHAnsi" w:eastAsia="Calibri" w:hAnsiTheme="majorHAnsi" w:cstheme="minorHAnsi"/>
          <w:lang w:val="bs-Latn-BA"/>
        </w:rPr>
        <w:t>–</w:t>
      </w:r>
      <w:r w:rsidR="007E670A" w:rsidRPr="00A53A60">
        <w:rPr>
          <w:rFonts w:asciiTheme="majorHAnsi" w:eastAsia="Calibri" w:hAnsiTheme="majorHAnsi" w:cstheme="minorHAnsi"/>
          <w:lang w:val="bs-Latn-BA"/>
        </w:rPr>
        <w:t xml:space="preserve"> sufinansiranje</w:t>
      </w:r>
      <w:r w:rsidR="00CA3118">
        <w:rPr>
          <w:rFonts w:asciiTheme="majorHAnsi" w:eastAsia="Calibri" w:hAnsiTheme="majorHAnsi" w:cstheme="minorHAnsi"/>
          <w:lang w:val="bs-Latn-BA"/>
        </w:rPr>
        <w:t xml:space="preserve"> </w:t>
      </w:r>
      <w:r w:rsidR="00130315" w:rsidRPr="00A53A60">
        <w:rPr>
          <w:rFonts w:asciiTheme="majorHAnsi" w:eastAsia="Calibri" w:hAnsiTheme="majorHAnsi" w:cstheme="minorHAnsi"/>
          <w:lang w:val="bs-Latn-BA"/>
        </w:rPr>
        <w:t xml:space="preserve">u iznosu od </w:t>
      </w:r>
      <w:r w:rsidR="007E670A" w:rsidRPr="00A53A60">
        <w:rPr>
          <w:rFonts w:asciiTheme="majorHAnsi" w:eastAsia="Calibri" w:hAnsiTheme="majorHAnsi" w:cstheme="minorHAnsi"/>
          <w:lang w:val="bs-Latn-BA"/>
        </w:rPr>
        <w:t>20</w:t>
      </w:r>
      <w:r w:rsidR="001C146F" w:rsidRPr="00A53A60">
        <w:rPr>
          <w:rFonts w:asciiTheme="majorHAnsi" w:eastAsia="Calibri" w:hAnsiTheme="majorHAnsi" w:cstheme="minorHAnsi"/>
          <w:lang w:val="bs-Latn-BA"/>
        </w:rPr>
        <w:t>.000 KM</w:t>
      </w:r>
      <w:r w:rsidR="00DF1A30" w:rsidRPr="00A53A60">
        <w:rPr>
          <w:rFonts w:asciiTheme="majorHAnsi" w:eastAsia="Calibri" w:hAnsiTheme="majorHAnsi" w:cstheme="minorHAnsi"/>
          <w:lang w:val="bs-Latn-BA"/>
        </w:rPr>
        <w:t>.</w:t>
      </w:r>
    </w:p>
    <w:p w:rsidR="00870CBF" w:rsidRPr="00A53A60" w:rsidRDefault="00870CBF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>Projekat 2.1.7. Planiranje, izgradnja i rekonstrukcija društvenih prostorija za rad MZ-a i društvene aktivnosti, sportskih i dječijih igrališta na područj</w:t>
      </w:r>
      <w:r w:rsidR="0073754B" w:rsidRPr="00A53A60">
        <w:rPr>
          <w:rFonts w:asciiTheme="majorHAnsi" w:eastAsia="Calibri" w:hAnsiTheme="majorHAnsi" w:cstheme="minorHAnsi"/>
          <w:lang w:val="bs-Latn-BA"/>
        </w:rPr>
        <w:t xml:space="preserve">u općine Jablanica u iznosu od </w:t>
      </w:r>
      <w:r w:rsidR="002A5BA8" w:rsidRPr="00A53A60">
        <w:rPr>
          <w:rFonts w:asciiTheme="majorHAnsi" w:eastAsia="Calibri" w:hAnsiTheme="majorHAnsi" w:cstheme="minorHAnsi"/>
          <w:lang w:val="bs-Latn-BA"/>
        </w:rPr>
        <w:t>10</w:t>
      </w:r>
      <w:r w:rsidR="007E670A" w:rsidRPr="00A53A60">
        <w:rPr>
          <w:rFonts w:asciiTheme="majorHAnsi" w:eastAsia="Calibri" w:hAnsiTheme="majorHAnsi" w:cstheme="minorHAnsi"/>
          <w:lang w:val="bs-Latn-BA"/>
        </w:rPr>
        <w:t>2</w:t>
      </w:r>
      <w:r w:rsidRPr="00A53A60">
        <w:rPr>
          <w:rFonts w:asciiTheme="majorHAnsi" w:eastAsia="Calibri" w:hAnsiTheme="majorHAnsi" w:cstheme="minorHAnsi"/>
          <w:lang w:val="bs-Latn-BA"/>
        </w:rPr>
        <w:t>.000 KM se sastoji od stavki: Planiranje, izgradnja i rekonstrukcija društvenih prostor</w:t>
      </w:r>
      <w:r w:rsidR="0073754B" w:rsidRPr="00A53A60">
        <w:rPr>
          <w:rFonts w:asciiTheme="majorHAnsi" w:eastAsia="Calibri" w:hAnsiTheme="majorHAnsi" w:cstheme="minorHAnsi"/>
          <w:lang w:val="bs-Latn-BA"/>
        </w:rPr>
        <w:t>ija, sportskih i dj.igrališta 10</w:t>
      </w:r>
      <w:r w:rsidRPr="00A53A60">
        <w:rPr>
          <w:rFonts w:asciiTheme="majorHAnsi" w:eastAsia="Calibri" w:hAnsiTheme="majorHAnsi" w:cstheme="minorHAnsi"/>
          <w:lang w:val="bs-Latn-BA"/>
        </w:rPr>
        <w:t>.000,00</w:t>
      </w:r>
      <w:r w:rsidR="00003C42" w:rsidRPr="00A53A60">
        <w:rPr>
          <w:rFonts w:asciiTheme="majorHAnsi" w:eastAsia="Calibri" w:hAnsiTheme="majorHAnsi" w:cstheme="minorHAnsi"/>
          <w:lang w:val="bs-Latn-BA"/>
        </w:rPr>
        <w:t xml:space="preserve">, Rekonstrukcija igrališta u naselju Ostrožac </w:t>
      </w:r>
      <w:r w:rsidR="007E670A" w:rsidRPr="00A53A60">
        <w:rPr>
          <w:rFonts w:asciiTheme="majorHAnsi" w:eastAsia="Calibri" w:hAnsiTheme="majorHAnsi" w:cstheme="minorHAnsi"/>
          <w:lang w:val="bs-Latn-BA"/>
        </w:rPr>
        <w:t>7</w:t>
      </w:r>
      <w:r w:rsidR="00003C42" w:rsidRPr="00A53A60">
        <w:rPr>
          <w:rFonts w:asciiTheme="majorHAnsi" w:eastAsia="Calibri" w:hAnsiTheme="majorHAnsi" w:cstheme="minorHAnsi"/>
          <w:lang w:val="bs-Latn-BA"/>
        </w:rPr>
        <w:t xml:space="preserve">.000, </w:t>
      </w:r>
      <w:r w:rsidRPr="00A53A60">
        <w:rPr>
          <w:rFonts w:asciiTheme="majorHAnsi" w:eastAsia="Calibri" w:hAnsiTheme="majorHAnsi" w:cstheme="minorHAnsi"/>
          <w:lang w:val="bs-Latn-BA"/>
        </w:rPr>
        <w:t xml:space="preserve">Izgradnja društvene prostorije-Djevor </w:t>
      </w:r>
      <w:r w:rsidR="007E670A" w:rsidRPr="00A53A60">
        <w:rPr>
          <w:rFonts w:asciiTheme="majorHAnsi" w:eastAsia="Calibri" w:hAnsiTheme="majorHAnsi" w:cstheme="minorHAnsi"/>
          <w:lang w:val="bs-Latn-BA"/>
        </w:rPr>
        <w:t>35</w:t>
      </w:r>
      <w:r w:rsidRPr="00A53A60">
        <w:rPr>
          <w:rFonts w:asciiTheme="majorHAnsi" w:eastAsia="Calibri" w:hAnsiTheme="majorHAnsi" w:cstheme="minorHAnsi"/>
          <w:lang w:val="bs-Latn-BA"/>
        </w:rPr>
        <w:t>.000,00</w:t>
      </w:r>
      <w:r w:rsidR="007E670A" w:rsidRPr="00A53A60">
        <w:rPr>
          <w:rFonts w:asciiTheme="majorHAnsi" w:eastAsia="Calibri" w:hAnsiTheme="majorHAnsi" w:cstheme="minorHAnsi"/>
          <w:lang w:val="bs-Latn-BA"/>
        </w:rPr>
        <w:t>,</w:t>
      </w:r>
      <w:r w:rsidRPr="00A53A60">
        <w:rPr>
          <w:rFonts w:asciiTheme="majorHAnsi" w:eastAsia="Calibri" w:hAnsiTheme="majorHAnsi" w:cstheme="minorHAnsi"/>
          <w:lang w:val="bs-Latn-BA"/>
        </w:rPr>
        <w:t xml:space="preserve"> </w:t>
      </w:r>
      <w:r w:rsidR="007E670A" w:rsidRPr="00A53A60">
        <w:rPr>
          <w:rFonts w:asciiTheme="majorHAnsi" w:eastAsia="Calibri" w:hAnsiTheme="majorHAnsi" w:cstheme="minorHAnsi"/>
          <w:lang w:val="bs-Latn-BA"/>
        </w:rPr>
        <w:t>Rekonstrukcija igrališta u naselju Dragan Selo</w:t>
      </w:r>
      <w:r w:rsidR="0073754B" w:rsidRPr="00A53A60">
        <w:rPr>
          <w:rFonts w:asciiTheme="majorHAnsi" w:eastAsia="Calibri" w:hAnsiTheme="majorHAnsi" w:cstheme="minorHAnsi"/>
          <w:lang w:val="bs-Latn-BA"/>
        </w:rPr>
        <w:t xml:space="preserve"> </w:t>
      </w:r>
      <w:r w:rsidR="007E670A" w:rsidRPr="00A53A60">
        <w:rPr>
          <w:rFonts w:asciiTheme="majorHAnsi" w:eastAsia="Calibri" w:hAnsiTheme="majorHAnsi" w:cstheme="minorHAnsi"/>
          <w:lang w:val="bs-Latn-BA"/>
        </w:rPr>
        <w:t>2</w:t>
      </w:r>
      <w:r w:rsidR="0073754B" w:rsidRPr="00A53A60">
        <w:rPr>
          <w:rFonts w:asciiTheme="majorHAnsi" w:eastAsia="Calibri" w:hAnsiTheme="majorHAnsi" w:cstheme="minorHAnsi"/>
          <w:lang w:val="bs-Latn-BA"/>
        </w:rPr>
        <w:t>0.000 KM</w:t>
      </w:r>
      <w:r w:rsidR="007E670A" w:rsidRPr="00A53A60">
        <w:rPr>
          <w:rFonts w:asciiTheme="majorHAnsi" w:eastAsia="Calibri" w:hAnsiTheme="majorHAnsi" w:cstheme="minorHAnsi"/>
          <w:lang w:val="bs-Latn-BA"/>
        </w:rPr>
        <w:t xml:space="preserve"> Igralište D. Jablanica – nabavka zemljišta, uređenje lokacije 30.000 KM</w:t>
      </w:r>
      <w:r w:rsidRPr="00A53A60">
        <w:rPr>
          <w:rFonts w:asciiTheme="majorHAnsi" w:eastAsia="Calibri" w:hAnsiTheme="majorHAnsi" w:cstheme="minorHAnsi"/>
          <w:lang w:val="bs-Latn-BA"/>
        </w:rPr>
        <w:t xml:space="preserve">; </w:t>
      </w:r>
    </w:p>
    <w:p w:rsidR="001C146F" w:rsidRPr="00B67BBD" w:rsidRDefault="001C146F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B67BBD">
        <w:rPr>
          <w:rFonts w:asciiTheme="majorHAnsi" w:hAnsiTheme="majorHAnsi" w:cstheme="minorHAnsi"/>
          <w:lang w:val="bs-Latn-BA"/>
        </w:rPr>
        <w:t xml:space="preserve">Projekat 2.2.1. Obnova porušenog istorijskog mosta preko rijeke Neretve i Projekat 2.2.2. Revitalizacija zgrade i platoa Muzeja „Bitka za ranjenike na Neretvi“ Jablanica u sadržani u budžetskoj stavci Projekti </w:t>
      </w:r>
      <w:r w:rsidR="002A5BA8" w:rsidRPr="00B67BBD">
        <w:rPr>
          <w:rFonts w:asciiTheme="majorHAnsi" w:hAnsiTheme="majorHAnsi" w:cstheme="minorHAnsi"/>
          <w:lang w:val="bs-Latn-BA"/>
        </w:rPr>
        <w:t>M</w:t>
      </w:r>
      <w:r w:rsidRPr="00B67BBD">
        <w:rPr>
          <w:rFonts w:asciiTheme="majorHAnsi" w:hAnsiTheme="majorHAnsi" w:cstheme="minorHAnsi"/>
          <w:lang w:val="bs-Latn-BA"/>
        </w:rPr>
        <w:t>uzeja sufinansiranje u iznosu od 10.000 KM</w:t>
      </w:r>
    </w:p>
    <w:p w:rsidR="005A2085" w:rsidRPr="00082ABF" w:rsidRDefault="005A2085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color w:val="FF0000"/>
          <w:lang w:val="bs-Latn-BA"/>
        </w:rPr>
      </w:pPr>
      <w:r w:rsidRPr="005A2085">
        <w:rPr>
          <w:rFonts w:asciiTheme="majorHAnsi" w:eastAsia="Calibri" w:hAnsiTheme="majorHAnsi" w:cs="Calibri"/>
          <w:lang w:val="bs-Latn-BA"/>
        </w:rPr>
        <w:t xml:space="preserve">Projekat 2.4.6. Veslački maraton „Ismet Kovačević-Gagula“ </w:t>
      </w:r>
      <w:r w:rsidR="00B90847">
        <w:rPr>
          <w:rFonts w:asciiTheme="majorHAnsi" w:eastAsia="Calibri" w:hAnsiTheme="majorHAnsi" w:cs="Calibri"/>
          <w:lang w:val="bs-Latn-BA"/>
        </w:rPr>
        <w:t>u iznosu od 7.000,00 KM</w:t>
      </w:r>
      <w:r>
        <w:rPr>
          <w:rFonts w:asciiTheme="majorHAnsi" w:eastAsia="Calibri" w:hAnsiTheme="majorHAnsi" w:cs="Calibri"/>
          <w:lang w:val="bs-Latn-BA"/>
        </w:rPr>
        <w:t xml:space="preserve"> sadržan je u budžetskoj  stavci </w:t>
      </w:r>
      <w:r w:rsidRPr="005A2085">
        <w:rPr>
          <w:rFonts w:asciiTheme="majorHAnsi" w:eastAsia="Calibri" w:hAnsiTheme="majorHAnsi" w:cs="Calibri"/>
          <w:lang w:val="bs-Latn-BA"/>
        </w:rPr>
        <w:t>Veslački maraton „Ismet Kovačević-Gagula“ i druge ljetne manifestacije</w:t>
      </w:r>
    </w:p>
    <w:p w:rsidR="00082ABF" w:rsidRPr="00082ABF" w:rsidRDefault="00082ABF" w:rsidP="00B9084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lang w:val="bs-Latn-BA"/>
        </w:rPr>
      </w:pPr>
      <w:r w:rsidRPr="00082ABF">
        <w:rPr>
          <w:rFonts w:asciiTheme="majorHAnsi" w:eastAsia="Calibri" w:hAnsiTheme="majorHAnsi" w:cs="Calibri"/>
          <w:lang w:val="bs-Latn-BA"/>
        </w:rPr>
        <w:t>Projekat 4.2.5.</w:t>
      </w:r>
      <w:r>
        <w:rPr>
          <w:rFonts w:asciiTheme="majorHAnsi" w:eastAsia="Calibri" w:hAnsiTheme="majorHAnsi" w:cs="Calibri"/>
          <w:lang w:val="bs-Latn-BA"/>
        </w:rPr>
        <w:t xml:space="preserve"> </w:t>
      </w:r>
      <w:r w:rsidRPr="00082ABF">
        <w:rPr>
          <w:rFonts w:asciiTheme="majorHAnsi" w:eastAsia="Calibri" w:hAnsiTheme="majorHAnsi" w:cs="Calibri"/>
          <w:lang w:val="bs-Latn-BA"/>
        </w:rPr>
        <w:t>Podrška porodicama za novorođenčad</w:t>
      </w:r>
      <w:r>
        <w:rPr>
          <w:rFonts w:asciiTheme="majorHAnsi" w:eastAsia="Calibri" w:hAnsiTheme="majorHAnsi" w:cs="Calibri"/>
          <w:lang w:val="bs-Latn-BA"/>
        </w:rPr>
        <w:t xml:space="preserve"> u iznosu od </w:t>
      </w:r>
      <w:r w:rsidR="00B67BBD">
        <w:rPr>
          <w:rFonts w:asciiTheme="majorHAnsi" w:eastAsia="Calibri" w:hAnsiTheme="majorHAnsi" w:cs="Calibri"/>
          <w:lang w:val="bs-Latn-BA"/>
        </w:rPr>
        <w:t xml:space="preserve">40.000,00 KM sastoji se od sljedećih stavki: </w:t>
      </w:r>
      <w:r w:rsidR="00B67BBD" w:rsidRPr="00082ABF">
        <w:rPr>
          <w:rFonts w:asciiTheme="majorHAnsi" w:eastAsia="Calibri" w:hAnsiTheme="majorHAnsi" w:cs="Calibri"/>
          <w:lang w:val="bs-Latn-BA"/>
        </w:rPr>
        <w:t>Podrška porodicama za novorođenčad</w:t>
      </w:r>
      <w:r w:rsidR="00B67BBD">
        <w:rPr>
          <w:rFonts w:asciiTheme="majorHAnsi" w:eastAsia="Calibri" w:hAnsiTheme="majorHAnsi" w:cs="Calibri"/>
          <w:lang w:val="bs-Latn-BA"/>
        </w:rPr>
        <w:t xml:space="preserve"> u iznosu od 30.000,00 KM i Sufinansiranje vantjelesne oplodnje u iznosu od 10.000,00 KM.</w:t>
      </w:r>
    </w:p>
    <w:p w:rsidR="00ED234A" w:rsidRPr="00CA3118" w:rsidRDefault="00CA3118" w:rsidP="00B90847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  <w:color w:val="000000" w:themeColor="text1"/>
          <w:lang w:val="sr-Latn-BA"/>
        </w:rPr>
      </w:pPr>
      <w:r w:rsidRPr="00CA3118">
        <w:rPr>
          <w:rFonts w:ascii="Times New Roman" w:eastAsia="Calibri" w:hAnsi="Times New Roman" w:cs="Times New Roman"/>
          <w:color w:val="000000" w:themeColor="text1"/>
          <w:lang w:val="sr-Latn-BA"/>
        </w:rPr>
        <w:t xml:space="preserve">Projekat 4.5.2. Rekonstrukcija otvora i mokrih čvorova MUP-a </w:t>
      </w:r>
      <w:r w:rsidRPr="00CA3118">
        <w:rPr>
          <w:rFonts w:asciiTheme="majorHAnsi" w:eastAsia="Calibri" w:hAnsiTheme="majorHAnsi" w:cstheme="minorHAnsi"/>
          <w:color w:val="000000" w:themeColor="text1"/>
          <w:lang w:val="bs-Latn-BA"/>
        </w:rPr>
        <w:t>sadržan je u budžetskoj stavci Projekti MUP-a - sufinansiranje</w:t>
      </w:r>
    </w:p>
    <w:p w:rsidR="00870CBF" w:rsidRPr="00A53A60" w:rsidRDefault="00870CBF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</w:t>
      </w:r>
      <w:r w:rsidR="00B24CED" w:rsidRPr="00A53A60">
        <w:rPr>
          <w:rFonts w:asciiTheme="majorHAnsi" w:eastAsia="Calibri" w:hAnsiTheme="majorHAnsi" w:cstheme="minorHAnsi"/>
          <w:lang w:val="bs-Latn-BA"/>
        </w:rPr>
        <w:t>1.3.3. Uređenje trotoara</w:t>
      </w:r>
      <w:r w:rsidRPr="00A53A60">
        <w:rPr>
          <w:rFonts w:asciiTheme="majorHAnsi" w:eastAsia="Calibri" w:hAnsiTheme="majorHAnsi" w:cstheme="minorHAnsi"/>
          <w:lang w:val="bs-Latn-BA"/>
        </w:rPr>
        <w:t xml:space="preserve">, parking prostora i dvorišta </w:t>
      </w:r>
      <w:r w:rsidR="00C35117" w:rsidRPr="00A53A60">
        <w:rPr>
          <w:rFonts w:asciiTheme="majorHAnsi" w:eastAsia="Calibri" w:hAnsiTheme="majorHAnsi" w:cstheme="minorHAnsi"/>
          <w:lang w:val="bs-Latn-BA"/>
        </w:rPr>
        <w:t>4</w:t>
      </w:r>
      <w:r w:rsidRPr="00A53A60">
        <w:rPr>
          <w:rFonts w:asciiTheme="majorHAnsi" w:eastAsia="Calibri" w:hAnsiTheme="majorHAnsi" w:cstheme="minorHAnsi"/>
          <w:lang w:val="bs-Latn-BA"/>
        </w:rPr>
        <w:t xml:space="preserve">0.000,00 KM se sastoji od stavki: </w:t>
      </w:r>
      <w:r w:rsidR="00D20FD5" w:rsidRPr="00A53A60">
        <w:rPr>
          <w:rFonts w:asciiTheme="majorHAnsi" w:eastAsia="Calibri" w:hAnsiTheme="majorHAnsi" w:cstheme="minorHAnsi"/>
          <w:lang w:val="bs-Latn-BA"/>
        </w:rPr>
        <w:t>Uređenje dvorišta 2</w:t>
      </w:r>
      <w:r w:rsidRPr="00A53A60">
        <w:rPr>
          <w:rFonts w:asciiTheme="majorHAnsi" w:eastAsia="Calibri" w:hAnsiTheme="majorHAnsi" w:cstheme="minorHAnsi"/>
          <w:lang w:val="bs-Latn-BA"/>
        </w:rPr>
        <w:t>0.000,00 KM</w:t>
      </w:r>
      <w:r w:rsidR="00B90847">
        <w:rPr>
          <w:rFonts w:asciiTheme="majorHAnsi" w:eastAsia="Calibri" w:hAnsiTheme="majorHAnsi" w:cstheme="minorHAnsi"/>
          <w:lang w:val="bs-Latn-BA"/>
        </w:rPr>
        <w:t xml:space="preserve"> i </w:t>
      </w:r>
      <w:r w:rsidR="00C35117" w:rsidRPr="00A53A60">
        <w:rPr>
          <w:rFonts w:asciiTheme="majorHAnsi" w:eastAsia="Calibri" w:hAnsiTheme="majorHAnsi" w:cstheme="minorHAnsi"/>
          <w:lang w:val="bs-Latn-BA"/>
        </w:rPr>
        <w:t>Uređenje Trga oslobođenja – projektovanje i uređenje lokacije 20.000,00 KM</w:t>
      </w:r>
      <w:r w:rsidR="007A4EC2" w:rsidRPr="00A53A60">
        <w:rPr>
          <w:rFonts w:asciiTheme="majorHAnsi" w:eastAsia="Calibri" w:hAnsiTheme="majorHAnsi" w:cstheme="minorHAnsi"/>
          <w:lang w:val="bs-Latn-BA"/>
        </w:rPr>
        <w:t>;</w:t>
      </w:r>
    </w:p>
    <w:p w:rsidR="00870CBF" w:rsidRPr="00A53A60" w:rsidRDefault="00870CBF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hAnsiTheme="majorHAnsi" w:cstheme="minorHAnsi"/>
          <w:lang w:val="bs-Latn-BA"/>
        </w:rPr>
        <w:t>Projekat 1.4.7. Rekonstrukcija pris</w:t>
      </w:r>
      <w:r w:rsidR="005C2BE8" w:rsidRPr="00A53A60">
        <w:rPr>
          <w:rFonts w:asciiTheme="majorHAnsi" w:hAnsiTheme="majorHAnsi" w:cstheme="minorHAnsi"/>
          <w:lang w:val="bs-Latn-BA"/>
        </w:rPr>
        <w:t xml:space="preserve">tupnih puteva u MZ u iznosu od </w:t>
      </w:r>
      <w:r w:rsidR="00B24CED" w:rsidRPr="00A53A60">
        <w:rPr>
          <w:rFonts w:asciiTheme="majorHAnsi" w:hAnsiTheme="majorHAnsi" w:cstheme="minorHAnsi"/>
          <w:lang w:val="bs-Latn-BA"/>
        </w:rPr>
        <w:t>2</w:t>
      </w:r>
      <w:r w:rsidR="00B15BF0" w:rsidRPr="00A53A60">
        <w:rPr>
          <w:rFonts w:asciiTheme="majorHAnsi" w:hAnsiTheme="majorHAnsi" w:cstheme="minorHAnsi"/>
          <w:lang w:val="bs-Latn-BA"/>
        </w:rPr>
        <w:t>0</w:t>
      </w:r>
      <w:r w:rsidR="00F6532D"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.000,00 KM se sastoji od sljedećih stavki: Uređenje puteva u MZ-a kroz n</w:t>
      </w:r>
      <w:r w:rsidR="00E65D8F" w:rsidRPr="00A53A60">
        <w:rPr>
          <w:rFonts w:asciiTheme="majorHAnsi" w:hAnsiTheme="majorHAnsi" w:cstheme="minorHAnsi"/>
          <w:lang w:val="bs-Latn-BA"/>
        </w:rPr>
        <w:t xml:space="preserve">aselja (građevinski materijal) </w:t>
      </w:r>
      <w:r w:rsidR="007A4EC2" w:rsidRPr="00A53A60">
        <w:rPr>
          <w:rFonts w:asciiTheme="majorHAnsi" w:hAnsiTheme="majorHAnsi" w:cstheme="minorHAnsi"/>
          <w:lang w:val="bs-Latn-BA"/>
        </w:rPr>
        <w:t>2</w:t>
      </w:r>
      <w:r w:rsidRPr="00A53A60">
        <w:rPr>
          <w:rFonts w:asciiTheme="majorHAnsi" w:hAnsiTheme="majorHAnsi" w:cstheme="minorHAnsi"/>
          <w:lang w:val="bs-Latn-BA"/>
        </w:rPr>
        <w:t>0.000,00, Uređenje puteva u MZ</w:t>
      </w:r>
      <w:r w:rsidR="001E1943" w:rsidRPr="00A53A60">
        <w:rPr>
          <w:rFonts w:asciiTheme="majorHAnsi" w:hAnsiTheme="majorHAnsi" w:cstheme="minorHAnsi"/>
          <w:lang w:val="bs-Latn-BA"/>
        </w:rPr>
        <w:t xml:space="preserve"> </w:t>
      </w:r>
      <w:r w:rsidRPr="00A53A60">
        <w:rPr>
          <w:rFonts w:asciiTheme="majorHAnsi" w:hAnsiTheme="majorHAnsi" w:cstheme="minorHAnsi"/>
          <w:lang w:val="bs-Latn-BA"/>
        </w:rPr>
        <w:t>Mirke</w:t>
      </w:r>
      <w:r w:rsidR="001E1943" w:rsidRPr="00A53A60">
        <w:rPr>
          <w:rFonts w:asciiTheme="majorHAnsi" w:hAnsiTheme="majorHAnsi" w:cstheme="minorHAnsi"/>
          <w:lang w:val="bs-Latn-BA"/>
        </w:rPr>
        <w:t xml:space="preserve"> </w:t>
      </w:r>
      <w:r w:rsidR="00E65D8F" w:rsidRPr="00A53A60">
        <w:rPr>
          <w:rFonts w:asciiTheme="majorHAnsi" w:hAnsiTheme="majorHAnsi" w:cstheme="minorHAnsi"/>
          <w:lang w:val="bs-Latn-BA"/>
        </w:rPr>
        <w:t>(Baćina</w:t>
      </w:r>
      <w:r w:rsidR="00B15BF0" w:rsidRPr="00A53A60">
        <w:rPr>
          <w:rFonts w:asciiTheme="majorHAnsi" w:hAnsiTheme="majorHAnsi" w:cstheme="minorHAnsi"/>
          <w:lang w:val="bs-Latn-BA"/>
        </w:rPr>
        <w:t xml:space="preserve">, </w:t>
      </w:r>
      <w:r w:rsidR="00ED234A">
        <w:rPr>
          <w:rFonts w:asciiTheme="majorHAnsi" w:hAnsiTheme="majorHAnsi" w:cstheme="minorHAnsi"/>
          <w:lang w:val="bs-Latn-BA"/>
        </w:rPr>
        <w:t>Č</w:t>
      </w:r>
      <w:r w:rsidR="00B15BF0" w:rsidRPr="00A53A60">
        <w:rPr>
          <w:rFonts w:asciiTheme="majorHAnsi" w:hAnsiTheme="majorHAnsi" w:cstheme="minorHAnsi"/>
          <w:lang w:val="bs-Latn-BA"/>
        </w:rPr>
        <w:t>ehari</w:t>
      </w:r>
      <w:r w:rsidR="00E65D8F" w:rsidRPr="00A53A60">
        <w:rPr>
          <w:rFonts w:asciiTheme="majorHAnsi" w:hAnsiTheme="majorHAnsi" w:cstheme="minorHAnsi"/>
          <w:lang w:val="bs-Latn-BA"/>
        </w:rPr>
        <w:t>)</w:t>
      </w:r>
      <w:r w:rsidR="001E1943" w:rsidRPr="00A53A60">
        <w:rPr>
          <w:rFonts w:asciiTheme="majorHAnsi" w:hAnsiTheme="majorHAnsi" w:cstheme="minorHAnsi"/>
          <w:lang w:val="bs-Latn-BA"/>
        </w:rPr>
        <w:t xml:space="preserve"> </w:t>
      </w:r>
      <w:r w:rsidR="007A4EC2" w:rsidRPr="00A53A60"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0.000,00,  MZ Slatina</w:t>
      </w:r>
      <w:r w:rsidR="007A4EC2" w:rsidRPr="00A53A60">
        <w:rPr>
          <w:rFonts w:asciiTheme="majorHAnsi" w:hAnsiTheme="majorHAnsi" w:cstheme="minorHAnsi"/>
          <w:lang w:val="bs-Latn-BA"/>
        </w:rPr>
        <w:t xml:space="preserve"> uređenje puta 15</w:t>
      </w:r>
      <w:r w:rsidRPr="00A53A60">
        <w:rPr>
          <w:rFonts w:asciiTheme="majorHAnsi" w:hAnsiTheme="majorHAnsi" w:cstheme="minorHAnsi"/>
          <w:lang w:val="bs-Latn-BA"/>
        </w:rPr>
        <w:t>.000,00 KM, Sufinansira</w:t>
      </w:r>
      <w:r w:rsidR="00403C08" w:rsidRPr="00A53A60">
        <w:rPr>
          <w:rFonts w:asciiTheme="majorHAnsi" w:hAnsiTheme="majorHAnsi" w:cstheme="minorHAnsi"/>
          <w:lang w:val="bs-Latn-BA"/>
        </w:rPr>
        <w:t>nje uređenja puteva MZ Doljani 2</w:t>
      </w:r>
      <w:r w:rsidR="007A4EC2" w:rsidRPr="00A53A60">
        <w:rPr>
          <w:rFonts w:asciiTheme="majorHAnsi" w:hAnsiTheme="majorHAnsi" w:cstheme="minorHAnsi"/>
          <w:lang w:val="bs-Latn-BA"/>
        </w:rPr>
        <w:t>0</w:t>
      </w:r>
      <w:r w:rsidRPr="00A53A60">
        <w:rPr>
          <w:rFonts w:asciiTheme="majorHAnsi" w:hAnsiTheme="majorHAnsi" w:cstheme="minorHAnsi"/>
          <w:lang w:val="bs-Latn-BA"/>
        </w:rPr>
        <w:t xml:space="preserve">.000,00 KM, </w:t>
      </w:r>
      <w:r w:rsidR="001E1943" w:rsidRPr="00A53A60">
        <w:rPr>
          <w:rFonts w:asciiTheme="majorHAnsi" w:hAnsiTheme="majorHAnsi" w:cstheme="minorHAnsi"/>
          <w:lang w:val="bs-Latn-BA"/>
        </w:rPr>
        <w:t xml:space="preserve">Rekonstrukcija </w:t>
      </w:r>
      <w:r w:rsidR="007A4EC2" w:rsidRPr="00A53A60">
        <w:rPr>
          <w:rFonts w:asciiTheme="majorHAnsi" w:hAnsiTheme="majorHAnsi" w:cstheme="minorHAnsi"/>
          <w:lang w:val="bs-Latn-BA"/>
        </w:rPr>
        <w:t>ulice Pere Bilića – Put M16 - Preporood</w:t>
      </w:r>
      <w:r w:rsidR="00003C42" w:rsidRPr="00A53A60">
        <w:rPr>
          <w:rFonts w:asciiTheme="majorHAnsi" w:hAnsiTheme="majorHAnsi" w:cstheme="minorHAnsi"/>
          <w:lang w:val="bs-Latn-BA"/>
        </w:rPr>
        <w:t xml:space="preserve"> </w:t>
      </w:r>
      <w:r w:rsidR="007A4EC2" w:rsidRPr="00A53A60">
        <w:rPr>
          <w:rFonts w:asciiTheme="majorHAnsi" w:hAnsiTheme="majorHAnsi" w:cstheme="minorHAnsi"/>
          <w:lang w:val="bs-Latn-BA"/>
        </w:rPr>
        <w:t>3</w:t>
      </w:r>
      <w:r w:rsidR="00003C42" w:rsidRPr="00A53A60">
        <w:rPr>
          <w:rFonts w:asciiTheme="majorHAnsi" w:hAnsiTheme="majorHAnsi" w:cstheme="minorHAnsi"/>
          <w:lang w:val="bs-Latn-BA"/>
        </w:rPr>
        <w:t>0.000,</w:t>
      </w:r>
      <w:r w:rsidR="00B24CED" w:rsidRPr="00A53A60">
        <w:rPr>
          <w:rFonts w:asciiTheme="majorHAnsi" w:hAnsiTheme="majorHAnsi" w:cstheme="minorHAnsi"/>
          <w:lang w:val="bs-Latn-BA"/>
        </w:rPr>
        <w:t>00 KM, Izgradnja saobraćajnice – Stara kasarna 50.000,00 K</w:t>
      </w:r>
      <w:r w:rsidR="00003C42" w:rsidRPr="00A53A60">
        <w:rPr>
          <w:rFonts w:asciiTheme="majorHAnsi" w:hAnsiTheme="majorHAnsi" w:cstheme="minorHAnsi"/>
          <w:lang w:val="bs-Latn-BA"/>
        </w:rPr>
        <w:t>M</w:t>
      </w:r>
      <w:r w:rsidR="00E65D8F" w:rsidRPr="00A53A60">
        <w:rPr>
          <w:rFonts w:asciiTheme="majorHAnsi" w:hAnsiTheme="majorHAnsi" w:cstheme="minorHAnsi"/>
          <w:lang w:val="bs-Latn-BA"/>
        </w:rPr>
        <w:t xml:space="preserve">, </w:t>
      </w:r>
      <w:r w:rsidR="00B24CED" w:rsidRPr="00A53A60">
        <w:rPr>
          <w:rFonts w:asciiTheme="majorHAnsi" w:hAnsiTheme="majorHAnsi" w:cstheme="minorHAnsi"/>
          <w:lang w:val="bs-Latn-BA"/>
        </w:rPr>
        <w:t>Uređenje puta u podružnici Risovac</w:t>
      </w:r>
      <w:r w:rsidR="00E65D8F" w:rsidRPr="00A53A60">
        <w:rPr>
          <w:rFonts w:asciiTheme="majorHAnsi" w:hAnsiTheme="majorHAnsi" w:cstheme="minorHAnsi"/>
          <w:lang w:val="bs-Latn-BA"/>
        </w:rPr>
        <w:t xml:space="preserve"> 20.000 KM</w:t>
      </w:r>
      <w:r w:rsidR="00003C42" w:rsidRPr="00A53A60">
        <w:rPr>
          <w:rFonts w:asciiTheme="majorHAnsi" w:hAnsiTheme="majorHAnsi" w:cstheme="minorHAnsi"/>
          <w:lang w:val="bs-Latn-BA"/>
        </w:rPr>
        <w:t>.</w:t>
      </w:r>
    </w:p>
    <w:p w:rsidR="00B9304A" w:rsidRDefault="001E1943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1.7.2.Rekonstrukcija vodovodne mreže (primarna i sekundarna) gradskog područja (izgradnja, sufinansiranje i dr) je sadržan u budžetskoj stavci </w:t>
      </w:r>
    </w:p>
    <w:p w:rsidR="001E1943" w:rsidRPr="00A53A60" w:rsidRDefault="001E1943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>Rekonstrukcija vodovo</w:t>
      </w:r>
      <w:r w:rsidR="00ED234A">
        <w:rPr>
          <w:rFonts w:asciiTheme="majorHAnsi" w:eastAsia="Calibri" w:hAnsiTheme="majorHAnsi" w:cstheme="minorHAnsi"/>
          <w:lang w:val="bs-Latn-BA"/>
        </w:rPr>
        <w:t xml:space="preserve">dne i </w:t>
      </w:r>
      <w:r w:rsidRPr="00A53A60">
        <w:rPr>
          <w:rFonts w:asciiTheme="majorHAnsi" w:eastAsia="Calibri" w:hAnsiTheme="majorHAnsi" w:cstheme="minorHAnsi"/>
          <w:lang w:val="bs-Latn-BA"/>
        </w:rPr>
        <w:t xml:space="preserve"> kanal</w:t>
      </w:r>
      <w:r w:rsidR="00ED234A">
        <w:rPr>
          <w:rFonts w:asciiTheme="majorHAnsi" w:eastAsia="Calibri" w:hAnsiTheme="majorHAnsi" w:cstheme="minorHAnsi"/>
          <w:lang w:val="bs-Latn-BA"/>
        </w:rPr>
        <w:t>izacione</w:t>
      </w:r>
      <w:r w:rsidRPr="00A53A60">
        <w:rPr>
          <w:rFonts w:asciiTheme="majorHAnsi" w:eastAsia="Calibri" w:hAnsiTheme="majorHAnsi" w:cstheme="minorHAnsi"/>
          <w:lang w:val="bs-Latn-BA"/>
        </w:rPr>
        <w:t xml:space="preserve"> </w:t>
      </w:r>
      <w:r w:rsidR="00ED234A">
        <w:rPr>
          <w:rFonts w:asciiTheme="majorHAnsi" w:eastAsia="Calibri" w:hAnsiTheme="majorHAnsi" w:cstheme="minorHAnsi"/>
          <w:lang w:val="bs-Latn-BA"/>
        </w:rPr>
        <w:t>m</w:t>
      </w:r>
      <w:r w:rsidRPr="00A53A60">
        <w:rPr>
          <w:rFonts w:asciiTheme="majorHAnsi" w:eastAsia="Calibri" w:hAnsiTheme="majorHAnsi" w:cstheme="minorHAnsi"/>
          <w:lang w:val="bs-Latn-BA"/>
        </w:rPr>
        <w:t xml:space="preserve">reže gradski vod. </w:t>
      </w:r>
      <w:r w:rsidR="00ED234A">
        <w:rPr>
          <w:rFonts w:asciiTheme="majorHAnsi" w:eastAsia="Calibri" w:hAnsiTheme="majorHAnsi" w:cstheme="minorHAnsi"/>
          <w:lang w:val="bs-Latn-BA"/>
        </w:rPr>
        <w:t>i</w:t>
      </w:r>
      <w:r w:rsidRPr="00A53A60">
        <w:rPr>
          <w:rFonts w:asciiTheme="majorHAnsi" w:eastAsia="Calibri" w:hAnsiTheme="majorHAnsi" w:cstheme="minorHAnsi"/>
          <w:lang w:val="bs-Latn-BA"/>
        </w:rPr>
        <w:t xml:space="preserve"> projektovanje-sufin.i dr.</w:t>
      </w:r>
      <w:r w:rsidR="00B9304A">
        <w:rPr>
          <w:rFonts w:asciiTheme="majorHAnsi" w:eastAsia="Calibri" w:hAnsiTheme="majorHAnsi" w:cstheme="minorHAnsi"/>
          <w:lang w:val="bs-Latn-BA"/>
        </w:rPr>
        <w:t xml:space="preserve"> </w:t>
      </w:r>
      <w:r w:rsidR="00B90847">
        <w:rPr>
          <w:rFonts w:asciiTheme="majorHAnsi" w:eastAsia="Calibri" w:hAnsiTheme="majorHAnsi" w:cstheme="minorHAnsi"/>
          <w:lang w:val="bs-Latn-BA"/>
        </w:rPr>
        <w:t>i</w:t>
      </w:r>
      <w:r w:rsidR="00B9304A">
        <w:rPr>
          <w:rFonts w:asciiTheme="majorHAnsi" w:eastAsia="Calibri" w:hAnsiTheme="majorHAnsi" w:cstheme="minorHAnsi"/>
          <w:lang w:val="bs-Latn-BA"/>
        </w:rPr>
        <w:t xml:space="preserve"> iznosi 50.000,00 KM</w:t>
      </w:r>
    </w:p>
    <w:p w:rsidR="00870CBF" w:rsidRPr="00F6532D" w:rsidRDefault="00870CBF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6532D">
        <w:rPr>
          <w:rFonts w:asciiTheme="majorHAnsi" w:hAnsiTheme="majorHAnsi" w:cstheme="minorHAnsi"/>
          <w:color w:val="000000" w:themeColor="text1"/>
          <w:lang w:val="bs-Latn-BA"/>
        </w:rPr>
        <w:lastRenderedPageBreak/>
        <w:t xml:space="preserve"> Projekat 1.8.1. Rekonstrukci</w:t>
      </w:r>
      <w:r w:rsidR="00B90847">
        <w:rPr>
          <w:rFonts w:asciiTheme="majorHAnsi" w:hAnsiTheme="majorHAnsi" w:cstheme="minorHAnsi"/>
          <w:color w:val="000000" w:themeColor="text1"/>
          <w:lang w:val="bs-Latn-BA"/>
        </w:rPr>
        <w:t>a</w:t>
      </w:r>
      <w:r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 lokalnih vodovoda i uvezivanje u sis</w:t>
      </w:r>
      <w:r w:rsidR="001E1943" w:rsidRPr="00F6532D">
        <w:rPr>
          <w:rFonts w:asciiTheme="majorHAnsi" w:hAnsiTheme="majorHAnsi" w:cstheme="minorHAnsi"/>
          <w:color w:val="000000" w:themeColor="text1"/>
          <w:lang w:val="bs-Latn-BA"/>
        </w:rPr>
        <w:t>te</w:t>
      </w:r>
      <w:r w:rsidR="00403C08" w:rsidRPr="00F6532D">
        <w:rPr>
          <w:rFonts w:asciiTheme="majorHAnsi" w:hAnsiTheme="majorHAnsi" w:cstheme="minorHAnsi"/>
          <w:color w:val="000000" w:themeColor="text1"/>
          <w:lang w:val="bs-Latn-BA"/>
        </w:rPr>
        <w:t>m gazdovanja JKP u iznosu od 15</w:t>
      </w:r>
      <w:r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.000,00 KM se odnosi na stavku Lokalni vodovod </w:t>
      </w:r>
      <w:r w:rsidR="001F59CC" w:rsidRPr="00F6532D">
        <w:rPr>
          <w:rFonts w:asciiTheme="majorHAnsi" w:hAnsiTheme="majorHAnsi" w:cstheme="minorHAnsi"/>
          <w:color w:val="000000" w:themeColor="text1"/>
          <w:lang w:val="bs-Latn-BA"/>
        </w:rPr>
        <w:t>–</w:t>
      </w:r>
      <w:r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, </w:t>
      </w:r>
      <w:r w:rsidR="001E1943"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Glogošnica-Dibek, </w:t>
      </w:r>
      <w:r w:rsidRPr="00F6532D">
        <w:rPr>
          <w:rFonts w:asciiTheme="majorHAnsi" w:hAnsiTheme="majorHAnsi" w:cstheme="minorHAnsi"/>
          <w:color w:val="000000" w:themeColor="text1"/>
          <w:lang w:val="bs-Latn-BA"/>
        </w:rPr>
        <w:t>Donje Paprasko</w:t>
      </w:r>
      <w:r w:rsidR="00B90847">
        <w:rPr>
          <w:rFonts w:asciiTheme="majorHAnsi" w:hAnsiTheme="majorHAnsi" w:cstheme="minorHAnsi"/>
          <w:color w:val="000000" w:themeColor="text1"/>
          <w:lang w:val="bs-Latn-BA"/>
        </w:rPr>
        <w:t>.</w:t>
      </w:r>
    </w:p>
    <w:p w:rsidR="00F6532D" w:rsidRPr="00F6532D" w:rsidRDefault="00F6532D" w:rsidP="00B9084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lang w:val="bs-Latn-BA"/>
        </w:rPr>
      </w:pPr>
      <w:r w:rsidRPr="00F6532D">
        <w:rPr>
          <w:rFonts w:asciiTheme="majorHAnsi" w:eastAsia="Calibri" w:hAnsiTheme="majorHAnsi" w:cs="Calibri"/>
          <w:lang w:val="bs-Latn-BA"/>
        </w:rPr>
        <w:t>Projekat 1.8.2. Rekonstrukcija lokalnih vodovoda (Gornje Paprasko, Košćan, Doljani, Malo Mrakovo, Rodići...) u iznosu od 37.000,00 KM sastoji se od sljedećih stavki: Rekonstrukcija lokalnih vodovoda (G. Paprasko, Košćan, Doljani,  Malo Mrakovo, Rodići) 30.000,00 KM i Lokalni vodovod – G. Paprasko – istraživanje i projektovanje 7.000,00 KM</w:t>
      </w:r>
    </w:p>
    <w:p w:rsidR="00DD18A2" w:rsidRPr="00F111AF" w:rsidRDefault="00DD18A2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Projekat 2.2.1.Regulacioni plan Centar 1, Centar 2, Bokulja-Jarišta se odnosi na budžetsku stavku Regulacioni plan Centar 2.</w:t>
      </w:r>
    </w:p>
    <w:p w:rsidR="00A432C6" w:rsidRPr="00F111AF" w:rsidRDefault="00A432C6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Projekat 3.1.3. Propisno odlaganje prikupljenog otpada, reciklaža i trgovanje otpadom se odnosi na budžetsku stavku Propisno odlaganje prikupljenog otpada,</w:t>
      </w:r>
      <w:r w:rsidR="00F111AF"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 </w:t>
      </w: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reciklaža i trgovanje otpadom (sufinansiranje JKP dd Jablanica).</w:t>
      </w:r>
    </w:p>
    <w:p w:rsidR="00AB1A38" w:rsidRPr="00F111AF" w:rsidRDefault="00AB1A38" w:rsidP="00B9084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Projekat mjera 3.1.4.Donošenje odluke o uspostavljanju sistema naplaćivanja i predvidjeti budžetsku stavku –subvencije za otkup „zanimljivog“ otpada se odnosi na budžetsku stavku Projekti PUO -  otkup</w:t>
      </w:r>
      <w:r w:rsidR="001F59CC"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“</w:t>
      </w: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zanimljivog</w:t>
      </w:r>
      <w:r w:rsidR="001F59CC"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“</w:t>
      </w: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 otpada (sufinansiranje JKP dd Jablanica).</w:t>
      </w:r>
    </w:p>
    <w:p w:rsidR="00870CBF" w:rsidRPr="00A53A60" w:rsidRDefault="00870CBF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hAnsiTheme="majorHAnsi" w:cstheme="minorHAnsi"/>
          <w:lang w:val="bs-Latn-BA"/>
        </w:rPr>
        <w:t xml:space="preserve">Projekat 4.1.3. Zamjena rasvjetnih tijela na mreži  javne rasvjete –uže urbano područje </w:t>
      </w:r>
      <w:r w:rsidR="00E65D8F" w:rsidRPr="00A53A60">
        <w:rPr>
          <w:rFonts w:asciiTheme="majorHAnsi" w:hAnsiTheme="majorHAnsi" w:cstheme="minorHAnsi"/>
          <w:lang w:val="bs-Latn-BA"/>
        </w:rPr>
        <w:t>i proširenje mreže u iznosu od 9</w:t>
      </w:r>
      <w:r w:rsidR="00E244D9"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.000,00</w:t>
      </w:r>
      <w:r w:rsidR="00AD0C0A" w:rsidRPr="00A53A60">
        <w:rPr>
          <w:rFonts w:asciiTheme="majorHAnsi" w:hAnsiTheme="majorHAnsi" w:cstheme="minorHAnsi"/>
          <w:lang w:val="bs-Latn-BA"/>
        </w:rPr>
        <w:t xml:space="preserve"> </w:t>
      </w:r>
      <w:r w:rsidRPr="00A53A60">
        <w:rPr>
          <w:rFonts w:asciiTheme="majorHAnsi" w:hAnsiTheme="majorHAnsi" w:cstheme="minorHAnsi"/>
          <w:lang w:val="bs-Latn-BA"/>
        </w:rPr>
        <w:t>KM se odnosi na stavke: Subvencije JKP</w:t>
      </w:r>
      <w:r w:rsidR="001F59CC" w:rsidRPr="00A53A60">
        <w:rPr>
          <w:rFonts w:asciiTheme="majorHAnsi" w:hAnsiTheme="majorHAnsi" w:cstheme="minorHAnsi"/>
          <w:lang w:val="bs-Latn-BA"/>
        </w:rPr>
        <w:t>“</w:t>
      </w:r>
      <w:r w:rsidRPr="00A53A60">
        <w:rPr>
          <w:rFonts w:asciiTheme="majorHAnsi" w:hAnsiTheme="majorHAnsi" w:cstheme="minorHAnsi"/>
          <w:lang w:val="bs-Latn-BA"/>
        </w:rPr>
        <w:t>Jablanica</w:t>
      </w:r>
      <w:r w:rsidR="001F59CC" w:rsidRPr="00A53A60">
        <w:rPr>
          <w:rFonts w:asciiTheme="majorHAnsi" w:hAnsiTheme="majorHAnsi" w:cstheme="minorHAnsi"/>
          <w:lang w:val="bs-Latn-BA"/>
        </w:rPr>
        <w:t>“</w:t>
      </w:r>
      <w:r w:rsidRPr="00A53A60">
        <w:rPr>
          <w:rFonts w:asciiTheme="majorHAnsi" w:hAnsiTheme="majorHAnsi" w:cstheme="minorHAnsi"/>
          <w:lang w:val="bs-Latn-BA"/>
        </w:rPr>
        <w:t>- održavanje javne rasvjete 3</w:t>
      </w:r>
      <w:r w:rsidR="00E244D9"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 xml:space="preserve">.000,00 KM, Zamjena rasvjetnih tijela na mreži  javne rasvjete i popravke 10.000,00 KM, Proširenje javne rasvjete na hidroakumulacionim područjima </w:t>
      </w:r>
      <w:r w:rsidR="00E65D8F" w:rsidRPr="00A53A60"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0.000,00 KM.</w:t>
      </w:r>
    </w:p>
    <w:p w:rsidR="00A86D07" w:rsidRPr="00354F47" w:rsidRDefault="00A86D07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t xml:space="preserve">Projekat 4.3.2. Sanacija klizišta </w:t>
      </w:r>
      <w:r w:rsidR="00B67BBD">
        <w:rPr>
          <w:rFonts w:asciiTheme="majorHAnsi" w:hAnsiTheme="majorHAnsi" w:cs="Calibri"/>
          <w:lang w:val="bs-Latn-BA"/>
        </w:rPr>
        <w:t xml:space="preserve">u iznosu od 60.000,00 KM sastoji se od slijedećih stavki: </w:t>
      </w:r>
      <w:r w:rsidR="00354F47">
        <w:rPr>
          <w:rFonts w:asciiTheme="majorHAnsi" w:hAnsiTheme="majorHAnsi" w:cs="Calibri"/>
          <w:lang w:val="bs-Latn-BA"/>
        </w:rPr>
        <w:t>Probijanje protivpožarnih puteva u MZ Ostrožac u iznosu od 30.000,00 KM i Projekti civilne zaštite</w:t>
      </w:r>
      <w:r w:rsidR="00354F47" w:rsidRPr="00A53A60">
        <w:rPr>
          <w:rFonts w:asciiTheme="majorHAnsi" w:hAnsiTheme="majorHAnsi" w:cs="Calibri"/>
          <w:lang w:val="bs-Latn-BA"/>
        </w:rPr>
        <w:t xml:space="preserve"> </w:t>
      </w:r>
      <w:r w:rsidR="00354F47">
        <w:rPr>
          <w:rFonts w:asciiTheme="majorHAnsi" w:hAnsiTheme="majorHAnsi" w:cs="Calibri"/>
          <w:lang w:val="bs-Latn-BA"/>
        </w:rPr>
        <w:t xml:space="preserve">u iznosu od 30.000,00 KM </w:t>
      </w:r>
      <w:r w:rsidRPr="00354F47">
        <w:rPr>
          <w:rFonts w:asciiTheme="majorHAnsi" w:hAnsiTheme="majorHAnsi" w:cs="Calibri"/>
          <w:lang w:val="bs-Latn-BA"/>
        </w:rPr>
        <w:t xml:space="preserve">za </w:t>
      </w:r>
      <w:r w:rsidR="00354F47">
        <w:rPr>
          <w:rFonts w:asciiTheme="majorHAnsi" w:hAnsiTheme="majorHAnsi" w:cs="Calibri"/>
          <w:lang w:val="bs-Latn-BA"/>
        </w:rPr>
        <w:t xml:space="preserve">potrebe </w:t>
      </w:r>
      <w:r w:rsidRPr="00354F47">
        <w:rPr>
          <w:rFonts w:asciiTheme="majorHAnsi" w:hAnsiTheme="majorHAnsi" w:cs="Calibri"/>
          <w:lang w:val="bs-Latn-BA"/>
        </w:rPr>
        <w:t>realizacij</w:t>
      </w:r>
      <w:r w:rsidR="00354F47">
        <w:rPr>
          <w:rFonts w:asciiTheme="majorHAnsi" w:hAnsiTheme="majorHAnsi" w:cs="Calibri"/>
          <w:lang w:val="bs-Latn-BA"/>
        </w:rPr>
        <w:t>e</w:t>
      </w:r>
      <w:r w:rsidRPr="00354F47">
        <w:rPr>
          <w:rFonts w:asciiTheme="majorHAnsi" w:hAnsiTheme="majorHAnsi" w:cs="Calibri"/>
          <w:lang w:val="bs-Latn-BA"/>
        </w:rPr>
        <w:t xml:space="preserve"> projekta sanacije klizišta u budžetskoj 201</w:t>
      </w:r>
      <w:r w:rsidR="00B67BBD" w:rsidRPr="00354F47">
        <w:rPr>
          <w:rFonts w:asciiTheme="majorHAnsi" w:hAnsiTheme="majorHAnsi" w:cs="Calibri"/>
          <w:lang w:val="bs-Latn-BA"/>
        </w:rPr>
        <w:t>7</w:t>
      </w:r>
      <w:r w:rsidRPr="00354F47">
        <w:rPr>
          <w:rFonts w:asciiTheme="majorHAnsi" w:hAnsiTheme="majorHAnsi" w:cs="Calibri"/>
          <w:lang w:val="bs-Latn-BA"/>
        </w:rPr>
        <w:t xml:space="preserve">. </w:t>
      </w:r>
      <w:r w:rsidR="00DE6F20" w:rsidRPr="00354F47">
        <w:rPr>
          <w:rFonts w:asciiTheme="majorHAnsi" w:hAnsiTheme="majorHAnsi" w:cs="Calibri"/>
          <w:lang w:val="bs-Latn-BA"/>
        </w:rPr>
        <w:t>g</w:t>
      </w:r>
      <w:r w:rsidRPr="00354F47">
        <w:rPr>
          <w:rFonts w:asciiTheme="majorHAnsi" w:hAnsiTheme="majorHAnsi" w:cs="Calibri"/>
          <w:lang w:val="bs-Latn-BA"/>
        </w:rPr>
        <w:t>odini.</w:t>
      </w:r>
      <w:r w:rsidR="00B67BBD" w:rsidRPr="00354F47">
        <w:rPr>
          <w:rFonts w:asciiTheme="majorHAnsi" w:hAnsiTheme="majorHAnsi" w:cs="Calibri"/>
          <w:lang w:val="bs-Latn-BA"/>
        </w:rPr>
        <w:t xml:space="preserve"> </w:t>
      </w:r>
    </w:p>
    <w:p w:rsidR="00A86D07" w:rsidRPr="00A53A60" w:rsidRDefault="00A86D07" w:rsidP="00B90847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t>Projekat  4.3.3.</w:t>
      </w:r>
      <w:r w:rsidR="00B90847">
        <w:rPr>
          <w:rFonts w:asciiTheme="majorHAnsi" w:hAnsiTheme="majorHAnsi" w:cs="Calibri"/>
          <w:lang w:val="bs-Latn-BA"/>
        </w:rPr>
        <w:t xml:space="preserve"> </w:t>
      </w:r>
      <w:r w:rsidRPr="00A53A60">
        <w:rPr>
          <w:rFonts w:asciiTheme="majorHAnsi" w:hAnsiTheme="majorHAnsi" w:cs="Calibri"/>
          <w:lang w:val="bs-Latn-BA"/>
        </w:rPr>
        <w:t>Podizanje javne svijesti građana o energetskoj efikasnosti, neophodnosti selektiranja otpada, prirodnom i kulturno-historijskom nasljeđu, poljoprivrednika o pravilnoj obradi zemlje i značaju šuma sadržan u dvije budžetske stavke od po 1.000 KM i to: Edukacija poljoprivrednika o pravilnoj obradi zemlje i Edukacija o prirodnom i kulturno-historijskom  nasl</w:t>
      </w:r>
      <w:r w:rsidR="00140E3B">
        <w:rPr>
          <w:rFonts w:asciiTheme="majorHAnsi" w:hAnsiTheme="majorHAnsi" w:cs="Calibri"/>
          <w:lang w:val="bs-Latn-BA"/>
        </w:rPr>
        <w:t>i</w:t>
      </w:r>
      <w:r w:rsidRPr="00A53A60">
        <w:rPr>
          <w:rFonts w:asciiTheme="majorHAnsi" w:hAnsiTheme="majorHAnsi" w:cs="Calibri"/>
          <w:lang w:val="bs-Latn-BA"/>
        </w:rPr>
        <w:t>jeđu.</w:t>
      </w:r>
    </w:p>
    <w:p w:rsidR="003B4719" w:rsidRDefault="003B4719" w:rsidP="001361A0">
      <w:pPr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</w:pPr>
    </w:p>
    <w:p w:rsidR="007902E9" w:rsidRPr="00A53A60" w:rsidRDefault="007902E9" w:rsidP="001361A0">
      <w:pPr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</w:pPr>
      <w:r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 xml:space="preserve">Projekti koji se ne nalaze u </w:t>
      </w:r>
      <w:r w:rsidR="0005216A"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 xml:space="preserve">Integralnoj strategiji razvoja općine Jablanica </w:t>
      </w:r>
      <w:r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 xml:space="preserve">za koje su predložena sredstva </w:t>
      </w:r>
      <w:r w:rsidR="0005216A"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u budžetu 201</w:t>
      </w:r>
      <w:r w:rsidR="00B90847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7</w:t>
      </w:r>
      <w:r w:rsidR="0005216A"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 xml:space="preserve">. </w:t>
      </w:r>
      <w:r w:rsidR="001F59CC"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g</w:t>
      </w:r>
      <w:r w:rsidR="0005216A"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odine čine sastavni dio Akcionog plana, i to su sljedeći projekt</w:t>
      </w:r>
      <w:r w:rsidR="00B90847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i</w:t>
      </w:r>
      <w:r w:rsidRPr="00A53A60">
        <w:rPr>
          <w:rFonts w:asciiTheme="majorHAnsi" w:eastAsia="Times New Roman" w:hAnsiTheme="majorHAnsi" w:cs="Times New Roman"/>
          <w:b/>
          <w:sz w:val="24"/>
          <w:szCs w:val="24"/>
          <w:lang w:val="bs-Latn-BA"/>
        </w:rPr>
        <w:t>:</w:t>
      </w:r>
    </w:p>
    <w:tbl>
      <w:tblPr>
        <w:tblW w:w="12905" w:type="dxa"/>
        <w:tblInd w:w="103" w:type="dxa"/>
        <w:tblLook w:val="04A0" w:firstRow="1" w:lastRow="0" w:firstColumn="1" w:lastColumn="0" w:noHBand="0" w:noVBand="1"/>
      </w:tblPr>
      <w:tblGrid>
        <w:gridCol w:w="1478"/>
        <w:gridCol w:w="8592"/>
        <w:gridCol w:w="1477"/>
        <w:gridCol w:w="1358"/>
      </w:tblGrid>
      <w:tr w:rsidR="001F59CC" w:rsidRPr="00A53A60" w:rsidTr="009874C0">
        <w:trPr>
          <w:trHeight w:val="33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564F7B">
            <w:pPr>
              <w:rPr>
                <w:rFonts w:asciiTheme="majorHAnsi" w:hAnsiTheme="majorHAnsi" w:cs="Calibri"/>
                <w:b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/>
                <w:bCs/>
                <w:lang w:val="bs-Latn-BA"/>
              </w:rPr>
              <w:t>Konto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564F7B">
            <w:pPr>
              <w:rPr>
                <w:rFonts w:asciiTheme="majorHAnsi" w:hAnsiTheme="majorHAnsi" w:cs="Calibri"/>
                <w:b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/>
                <w:bCs/>
                <w:lang w:val="bs-Latn-BA"/>
              </w:rPr>
              <w:t xml:space="preserve">Projekat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564F7B">
            <w:pPr>
              <w:jc w:val="right"/>
              <w:rPr>
                <w:rFonts w:asciiTheme="majorHAnsi" w:hAnsiTheme="majorHAnsi" w:cs="Calibri"/>
                <w:b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/>
                <w:bCs/>
                <w:lang w:val="bs-Latn-BA"/>
              </w:rPr>
              <w:t>Vrijednost projekta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564F7B">
            <w:pPr>
              <w:jc w:val="right"/>
              <w:rPr>
                <w:rFonts w:asciiTheme="majorHAnsi" w:hAnsiTheme="majorHAnsi" w:cs="Calibri"/>
                <w:b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/>
                <w:bCs/>
                <w:lang w:val="bs-Latn-BA"/>
              </w:rPr>
              <w:t>Kapitalni</w:t>
            </w:r>
          </w:p>
        </w:tc>
      </w:tr>
      <w:tr w:rsidR="001F59CC" w:rsidRPr="00A53A60" w:rsidTr="009874C0">
        <w:trPr>
          <w:trHeight w:val="33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614000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27FD7" w:rsidRDefault="001F59CC" w:rsidP="001F59CC">
            <w:pPr>
              <w:spacing w:after="0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Podrška sugrađanima (hemodijaliza) za obezbjeđenje medikamenata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27FD7" w:rsidRDefault="001F59CC" w:rsidP="00A27FD7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1</w:t>
            </w:r>
            <w:r w:rsidR="00A27FD7"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3</w:t>
            </w:r>
            <w:r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 xml:space="preserve">.000,00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27FD7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</w:p>
        </w:tc>
      </w:tr>
      <w:tr w:rsidR="001F59CC" w:rsidRPr="00A53A60" w:rsidTr="009874C0">
        <w:trPr>
          <w:trHeight w:val="33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614000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Podrška novčana sugrađanima za prevoz djece koja boluju od autizma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27FD7" w:rsidRDefault="00A27FD7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7</w:t>
            </w:r>
            <w:r w:rsidR="001F59CC"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27FD7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</w:p>
        </w:tc>
      </w:tr>
      <w:tr w:rsidR="001F59CC" w:rsidRPr="00A53A60" w:rsidTr="009874C0">
        <w:trPr>
          <w:trHeight w:val="2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615000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Projekti historijskog nasljeđa, spomen obilježja – sufinansiranje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A27FD7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C00000"/>
                <w:lang w:val="bs-Latn-BA"/>
              </w:rPr>
            </w:pPr>
            <w:r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5</w:t>
            </w:r>
            <w:r w:rsidR="001F59CC" w:rsidRPr="00A27FD7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  <w:tr w:rsidR="001F59CC" w:rsidRPr="00A53A60" w:rsidTr="009874C0">
        <w:trPr>
          <w:trHeight w:val="2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614000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Sufinansiranje NTV Hayat, MDD Merhamet- podrška izgradnji kuća za siromašne i druge pomoći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9874C0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C00000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lang w:val="bs-Latn-BA"/>
              </w:rPr>
              <w:t>5</w:t>
            </w:r>
            <w:r w:rsidR="001F59CC" w:rsidRPr="009874C0">
              <w:rPr>
                <w:rFonts w:asciiTheme="majorHAnsi" w:hAnsiTheme="majorHAnsi" w:cs="Calibri"/>
                <w:bCs/>
                <w:lang w:val="bs-Latn-BA"/>
              </w:rPr>
              <w:t>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</w:p>
        </w:tc>
      </w:tr>
      <w:tr w:rsidR="00B9304A" w:rsidRPr="00B9304A" w:rsidTr="009874C0">
        <w:trPr>
          <w:trHeight w:val="2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B9304A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B9304A">
              <w:rPr>
                <w:rFonts w:asciiTheme="majorHAnsi" w:hAnsiTheme="majorHAnsi" w:cs="Calibri"/>
                <w:bCs/>
                <w:lang w:val="bs-Latn-BA"/>
              </w:rPr>
              <w:t>820000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B9304A" w:rsidRDefault="009874C0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B9304A">
              <w:rPr>
                <w:rFonts w:asciiTheme="majorHAnsi" w:hAnsiTheme="majorHAnsi" w:cs="Calibri"/>
                <w:bCs/>
                <w:lang w:val="bs-Latn-BA"/>
              </w:rPr>
              <w:t>Ulaganja u opremu općine, centralno grijanje i drugo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B9304A" w:rsidRDefault="009874C0" w:rsidP="001F59CC">
            <w:pPr>
              <w:spacing w:after="0"/>
              <w:jc w:val="right"/>
              <w:rPr>
                <w:rFonts w:asciiTheme="majorHAnsi" w:hAnsiTheme="majorHAnsi" w:cs="Calibri"/>
                <w:bCs/>
                <w:lang w:val="bs-Latn-BA"/>
              </w:rPr>
            </w:pPr>
            <w:r w:rsidRPr="00B9304A">
              <w:rPr>
                <w:rFonts w:asciiTheme="majorHAnsi" w:hAnsiTheme="majorHAnsi" w:cs="Calibri"/>
                <w:bCs/>
                <w:lang w:val="bs-Latn-BA"/>
              </w:rPr>
              <w:t>5</w:t>
            </w:r>
            <w:r w:rsidR="001F59CC" w:rsidRPr="00B9304A">
              <w:rPr>
                <w:rFonts w:asciiTheme="majorHAnsi" w:hAnsiTheme="majorHAnsi" w:cs="Calibri"/>
                <w:bCs/>
                <w:lang w:val="bs-Latn-BA"/>
              </w:rPr>
              <w:t>0.000,00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B9304A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B9304A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  <w:tr w:rsidR="001F59CC" w:rsidRPr="00A53A60" w:rsidTr="009874C0">
        <w:trPr>
          <w:trHeight w:val="2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615000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Uređenje autobuskih stajališta u MZ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9874C0" w:rsidRDefault="001F59CC" w:rsidP="002E5800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1</w:t>
            </w:r>
            <w:r w:rsidR="002E5800"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0</w:t>
            </w: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9874C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Da</w:t>
            </w:r>
          </w:p>
        </w:tc>
      </w:tr>
      <w:tr w:rsidR="001F59CC" w:rsidRPr="00A53A60" w:rsidTr="009874C0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lastRenderedPageBreak/>
              <w:t>615000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 xml:space="preserve">Sanacija kanalizacione i vodovodne mreže u naselju Slatina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C00000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50.000,00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  <w:tr w:rsidR="001F59CC" w:rsidRPr="00A53A60" w:rsidTr="009874C0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615000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Izrada i revizija projekata</w:t>
            </w:r>
            <w:r w:rsidR="009874C0">
              <w:rPr>
                <w:rFonts w:asciiTheme="majorHAnsi" w:hAnsiTheme="majorHAnsi" w:cs="Calibri"/>
                <w:bCs/>
                <w:lang w:val="bs-Latn-BA"/>
              </w:rPr>
              <w:t xml:space="preserve"> i nadzor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9874C0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C00000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5</w:t>
            </w:r>
            <w:r w:rsidR="001F59CC"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0.000,00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  <w:tr w:rsidR="001F59CC" w:rsidRPr="00A53A60" w:rsidTr="009874C0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820000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Nabavka zemljišta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9874C0" w:rsidRDefault="00B9304A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7</w:t>
            </w:r>
            <w:r w:rsidR="009874C0"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0.000,00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  <w:tr w:rsidR="00997541" w:rsidRPr="00A53A60" w:rsidTr="009874C0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541" w:rsidRPr="00A53A60" w:rsidRDefault="00997541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541" w:rsidRPr="00A53A60" w:rsidRDefault="00AF402B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>
              <w:rPr>
                <w:rFonts w:asciiTheme="majorHAnsi" w:hAnsiTheme="majorHAnsi" w:cs="Calibri"/>
                <w:bCs/>
                <w:lang w:val="bs-Latn-BA"/>
              </w:rPr>
              <w:t>Obilježavanje  naseljenih mjesta, ilica i dr - sufinansiranje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541" w:rsidRPr="009874C0" w:rsidRDefault="00AF402B" w:rsidP="001F59CC">
            <w:pPr>
              <w:spacing w:after="0"/>
              <w:jc w:val="right"/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5.000,00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541" w:rsidRPr="00A53A60" w:rsidRDefault="00997541" w:rsidP="001F59CC">
            <w:pPr>
              <w:spacing w:after="0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</w:p>
        </w:tc>
      </w:tr>
      <w:tr w:rsidR="001F59CC" w:rsidRPr="00A53A60" w:rsidTr="009874C0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615000</w:t>
            </w:r>
          </w:p>
        </w:tc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Ostala uređenja zemljišta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9CC" w:rsidRPr="00A53A60" w:rsidRDefault="001F59CC" w:rsidP="001F59CC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color w:val="C00000"/>
                <w:lang w:val="bs-Latn-BA"/>
              </w:rPr>
            </w:pPr>
            <w:r w:rsidRPr="009874C0">
              <w:rPr>
                <w:rFonts w:asciiTheme="majorHAnsi" w:hAnsiTheme="majorHAnsi" w:cs="Calibri"/>
                <w:bCs/>
                <w:color w:val="000000" w:themeColor="text1"/>
                <w:lang w:val="bs-Latn-BA"/>
              </w:rPr>
              <w:t>30.000,00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9CC" w:rsidRPr="00A53A60" w:rsidRDefault="001F59CC" w:rsidP="001F59CC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lang w:val="bs-Latn-BA"/>
              </w:rPr>
            </w:pPr>
            <w:r w:rsidRPr="00A53A60">
              <w:rPr>
                <w:rFonts w:asciiTheme="majorHAnsi" w:hAnsiTheme="majorHAnsi" w:cs="Calibri"/>
                <w:bCs/>
                <w:lang w:val="bs-Latn-BA"/>
              </w:rPr>
              <w:t>Da</w:t>
            </w:r>
          </w:p>
        </w:tc>
      </w:tr>
    </w:tbl>
    <w:p w:rsidR="009874C0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89740A" w:rsidRDefault="0089740A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3B4719" w:rsidRDefault="003B4719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Bosna i Hercegovina</w:t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  <w:t>PREDSJEDAVAJUĆI OV-a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Federacija Bosne i Hercegovine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Hercegovačko-neretvanski kanton</w:t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</w:r>
      <w:r w:rsidRPr="00693DD7">
        <w:rPr>
          <w:rFonts w:asciiTheme="majorHAnsi" w:hAnsiTheme="majorHAnsi"/>
          <w:lang w:val="bs-Latn-BA"/>
        </w:rPr>
        <w:tab/>
        <w:t xml:space="preserve">    Mate Mijić, ing. stroj.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OPĆINA JABLANICA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OPĆINSKO VIJEĆE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Broj: 02-02-</w:t>
      </w:r>
    </w:p>
    <w:p w:rsidR="009874C0" w:rsidRPr="00693DD7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 w:rsidRPr="00693DD7">
        <w:rPr>
          <w:rFonts w:asciiTheme="majorHAnsi" w:hAnsiTheme="majorHAnsi"/>
          <w:lang w:val="bs-Latn-BA"/>
        </w:rPr>
        <w:t>Jablanica._____________2016. godine</w:t>
      </w:r>
    </w:p>
    <w:p w:rsidR="009874C0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9874C0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9874C0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ab/>
      </w:r>
    </w:p>
    <w:p w:rsidR="009874C0" w:rsidRDefault="009874C0" w:rsidP="009874C0">
      <w:pPr>
        <w:tabs>
          <w:tab w:val="left" w:pos="810"/>
          <w:tab w:val="center" w:pos="7569"/>
        </w:tabs>
        <w:spacing w:after="0"/>
        <w:rPr>
          <w:rFonts w:asciiTheme="majorHAnsi" w:hAnsiTheme="majorHAnsi"/>
          <w:lang w:val="bs-Latn-BA"/>
        </w:rPr>
      </w:pPr>
    </w:p>
    <w:p w:rsidR="009B41A0" w:rsidRPr="00A53A60" w:rsidRDefault="009B41A0" w:rsidP="00693DD7">
      <w:pPr>
        <w:tabs>
          <w:tab w:val="left" w:pos="810"/>
          <w:tab w:val="center" w:pos="7569"/>
        </w:tabs>
        <w:spacing w:after="0"/>
        <w:jc w:val="center"/>
        <w:rPr>
          <w:rFonts w:asciiTheme="majorHAnsi" w:hAnsiTheme="majorHAnsi"/>
          <w:lang w:val="bs-Latn-BA"/>
        </w:rPr>
      </w:pPr>
      <w:r w:rsidRPr="00A53A60">
        <w:rPr>
          <w:rFonts w:asciiTheme="majorHAnsi" w:hAnsiTheme="majorHAnsi"/>
          <w:lang w:val="bs-Latn-BA"/>
        </w:rPr>
        <w:t>Obrazloženje</w:t>
      </w:r>
    </w:p>
    <w:p w:rsidR="00DE6F20" w:rsidRPr="00A53A60" w:rsidRDefault="00DE6F20" w:rsidP="00B86061">
      <w:pPr>
        <w:spacing w:after="0"/>
        <w:jc w:val="center"/>
        <w:rPr>
          <w:rFonts w:asciiTheme="majorHAnsi" w:hAnsiTheme="majorHAnsi"/>
          <w:lang w:val="bs-Latn-BA"/>
        </w:rPr>
      </w:pPr>
    </w:p>
    <w:p w:rsidR="009B41A0" w:rsidRPr="00A53A60" w:rsidRDefault="009B41A0" w:rsidP="00B86061">
      <w:pPr>
        <w:spacing w:after="0"/>
        <w:jc w:val="both"/>
        <w:rPr>
          <w:rFonts w:asciiTheme="majorHAnsi" w:hAnsiTheme="majorHAnsi"/>
          <w:lang w:val="bs-Latn-BA"/>
        </w:rPr>
      </w:pPr>
      <w:r w:rsidRPr="00A53A60">
        <w:rPr>
          <w:rFonts w:asciiTheme="majorHAnsi" w:hAnsiTheme="majorHAnsi"/>
          <w:lang w:val="bs-Latn-BA"/>
        </w:rPr>
        <w:t>U skladu sa usvojenom integralnom strategijom razvoja donosi se Operativni</w:t>
      </w:r>
      <w:r w:rsidR="000112B9" w:rsidRPr="00A53A60">
        <w:rPr>
          <w:rFonts w:asciiTheme="majorHAnsi" w:hAnsiTheme="majorHAnsi"/>
          <w:lang w:val="bs-Latn-BA"/>
        </w:rPr>
        <w:t>-Akcioni</w:t>
      </w:r>
      <w:r w:rsidRPr="00A53A60">
        <w:rPr>
          <w:rFonts w:asciiTheme="majorHAnsi" w:hAnsiTheme="majorHAnsi"/>
          <w:lang w:val="bs-Latn-BA"/>
        </w:rPr>
        <w:t xml:space="preserve"> plan implementacije projekata</w:t>
      </w:r>
      <w:r w:rsidR="00DE6F20" w:rsidRPr="00A53A60">
        <w:rPr>
          <w:rFonts w:asciiTheme="majorHAnsi" w:hAnsiTheme="majorHAnsi"/>
          <w:lang w:val="bs-Latn-BA"/>
        </w:rPr>
        <w:t xml:space="preserve"> strategije razvoja sa programom realizacije kapitalnih investicija</w:t>
      </w:r>
      <w:r w:rsidRPr="00A53A60">
        <w:rPr>
          <w:rFonts w:asciiTheme="majorHAnsi" w:hAnsiTheme="majorHAnsi"/>
          <w:lang w:val="bs-Latn-BA"/>
        </w:rPr>
        <w:t xml:space="preserve"> za određenu budžetsku godinu. Ovaj plan se odnosi na budžetsku 201</w:t>
      </w:r>
      <w:r w:rsidR="00693DD7">
        <w:rPr>
          <w:rFonts w:asciiTheme="majorHAnsi" w:hAnsiTheme="majorHAnsi"/>
          <w:lang w:val="bs-Latn-BA"/>
        </w:rPr>
        <w:t>7</w:t>
      </w:r>
      <w:r w:rsidRPr="00A53A60">
        <w:rPr>
          <w:rFonts w:asciiTheme="majorHAnsi" w:hAnsiTheme="majorHAnsi"/>
          <w:lang w:val="bs-Latn-BA"/>
        </w:rPr>
        <w:t xml:space="preserve">. </w:t>
      </w:r>
      <w:r w:rsidR="000112B9" w:rsidRPr="00A53A60">
        <w:rPr>
          <w:rFonts w:asciiTheme="majorHAnsi" w:hAnsiTheme="majorHAnsi"/>
          <w:lang w:val="bs-Latn-BA"/>
        </w:rPr>
        <w:t>g</w:t>
      </w:r>
      <w:r w:rsidRPr="00A53A60">
        <w:rPr>
          <w:rFonts w:asciiTheme="majorHAnsi" w:hAnsiTheme="majorHAnsi"/>
          <w:lang w:val="bs-Latn-BA"/>
        </w:rPr>
        <w:t>odinu i u njemu su sadržani projekti strategije za koje općina Jablanica planira sredstva u svom b</w:t>
      </w:r>
      <w:r w:rsidR="000112B9" w:rsidRPr="00A53A60">
        <w:rPr>
          <w:rFonts w:asciiTheme="majorHAnsi" w:hAnsiTheme="majorHAnsi"/>
          <w:lang w:val="bs-Latn-BA"/>
        </w:rPr>
        <w:t>u</w:t>
      </w:r>
      <w:r w:rsidRPr="00A53A60">
        <w:rPr>
          <w:rFonts w:asciiTheme="majorHAnsi" w:hAnsiTheme="majorHAnsi"/>
          <w:lang w:val="bs-Latn-BA"/>
        </w:rPr>
        <w:t xml:space="preserve">džetu kao i jedan broj projekata </w:t>
      </w:r>
      <w:r w:rsidR="009D3614" w:rsidRPr="00A53A60">
        <w:rPr>
          <w:rFonts w:asciiTheme="majorHAnsi" w:hAnsiTheme="majorHAnsi"/>
          <w:lang w:val="bs-Latn-BA"/>
        </w:rPr>
        <w:t>koji nisu definisani Strategijom a potrebno je za iste obezbjediti finansijska sredstva, jer su ti projekti ponekad ne mogu det</w:t>
      </w:r>
      <w:r w:rsidR="000112B9" w:rsidRPr="00A53A60">
        <w:rPr>
          <w:rFonts w:asciiTheme="majorHAnsi" w:hAnsiTheme="majorHAnsi"/>
          <w:lang w:val="bs-Latn-BA"/>
        </w:rPr>
        <w:t>aljno planirati i plod su javnih</w:t>
      </w:r>
      <w:r w:rsidR="009D3614" w:rsidRPr="00A53A60">
        <w:rPr>
          <w:rFonts w:asciiTheme="majorHAnsi" w:hAnsiTheme="majorHAnsi"/>
          <w:lang w:val="bs-Latn-BA"/>
        </w:rPr>
        <w:t xml:space="preserve"> rasprava, amandmana na budžeti i određenih dešavanja u toku budžetske godine.</w:t>
      </w:r>
    </w:p>
    <w:p w:rsidR="009D3614" w:rsidRPr="00A53A60" w:rsidRDefault="009D3614" w:rsidP="00B86061">
      <w:pPr>
        <w:spacing w:after="0"/>
        <w:jc w:val="both"/>
        <w:rPr>
          <w:rFonts w:asciiTheme="majorHAnsi" w:hAnsiTheme="majorHAnsi"/>
          <w:lang w:val="bs-Latn-BA"/>
        </w:rPr>
      </w:pPr>
      <w:r w:rsidRPr="00A53A60">
        <w:rPr>
          <w:rFonts w:asciiTheme="majorHAnsi" w:hAnsiTheme="majorHAnsi"/>
          <w:lang w:val="bs-Latn-BA"/>
        </w:rPr>
        <w:t>Plan sadrži  odnosno podjeljen je na tri strateške oblasti, LER, Društvo i Infrastruktura i okoliš i sadrži kako kapitalne projekte tako i tekuće transfere u naprijed tri navedene oblasti.  Plan sadrži nekoliko informacija i podataka i iz istih se dobija pregled po kolonama i to: Projekti / mjere,  Veza sa programom, Veza sa strateškim i sektorskim ciljevima,  Osnovne informacije za praćenje projekata, Nosioci implementacije, Vrijednost projekta.</w:t>
      </w:r>
    </w:p>
    <w:p w:rsidR="00140E3B" w:rsidRDefault="00140E3B" w:rsidP="009D3614">
      <w:pPr>
        <w:rPr>
          <w:rFonts w:asciiTheme="majorHAnsi" w:hAnsiTheme="majorHAnsi"/>
          <w:lang w:val="bs-Latn-BA"/>
        </w:rPr>
      </w:pPr>
    </w:p>
    <w:p w:rsidR="009D3614" w:rsidRPr="00A53A60" w:rsidRDefault="009D3614" w:rsidP="009D3614">
      <w:pPr>
        <w:rPr>
          <w:rFonts w:asciiTheme="majorHAnsi" w:hAnsiTheme="majorHAnsi"/>
          <w:lang w:val="bs-Latn-BA"/>
        </w:rPr>
      </w:pPr>
      <w:r w:rsidRPr="00A53A60">
        <w:rPr>
          <w:rFonts w:asciiTheme="majorHAnsi" w:hAnsiTheme="majorHAnsi"/>
          <w:lang w:val="bs-Latn-BA"/>
        </w:rPr>
        <w:t>Nekoliko projekata datih u ovom Operativnom-Akcionom planu sadrži vi</w:t>
      </w:r>
      <w:r w:rsidR="00B75B9D" w:rsidRPr="00A53A60">
        <w:rPr>
          <w:rFonts w:asciiTheme="majorHAnsi" w:hAnsiTheme="majorHAnsi"/>
          <w:lang w:val="bs-Latn-BA"/>
        </w:rPr>
        <w:t>š</w:t>
      </w:r>
      <w:r w:rsidRPr="00A53A60">
        <w:rPr>
          <w:rFonts w:asciiTheme="majorHAnsi" w:hAnsiTheme="majorHAnsi"/>
          <w:lang w:val="bs-Latn-BA"/>
        </w:rPr>
        <w:t>e od jedne budžetske stavke i to su sljedeći projekti:</w:t>
      </w:r>
    </w:p>
    <w:p w:rsidR="00140E3B" w:rsidRPr="00A53A60" w:rsidRDefault="00B86061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lastRenderedPageBreak/>
        <w:tab/>
      </w:r>
      <w:r w:rsidR="00140E3B" w:rsidRPr="00A53A60">
        <w:rPr>
          <w:rFonts w:asciiTheme="majorHAnsi" w:hAnsiTheme="majorHAnsi" w:cstheme="minorHAnsi"/>
          <w:lang w:val="bs-Latn-BA"/>
        </w:rPr>
        <w:t xml:space="preserve">Projekat 2.1.3. Podržati tradicionalnu poljoprivrednu proizvodnju </w:t>
      </w:r>
      <w:r w:rsidR="00140E3B" w:rsidRPr="00A53A60">
        <w:rPr>
          <w:rFonts w:asciiTheme="majorHAnsi" w:eastAsia="Calibri" w:hAnsiTheme="majorHAnsi" w:cstheme="minorHAnsi"/>
          <w:lang w:val="bs-Latn-BA"/>
        </w:rPr>
        <w:t xml:space="preserve">u ukupnom iznosu od </w:t>
      </w:r>
      <w:r w:rsidR="00140E3B">
        <w:rPr>
          <w:rFonts w:asciiTheme="majorHAnsi" w:eastAsia="Calibri" w:hAnsiTheme="majorHAnsi" w:cstheme="minorHAnsi"/>
          <w:lang w:val="bs-Latn-BA"/>
        </w:rPr>
        <w:t>6</w:t>
      </w:r>
      <w:r w:rsidR="00140E3B" w:rsidRPr="00A53A60">
        <w:rPr>
          <w:rFonts w:asciiTheme="majorHAnsi" w:eastAsia="Calibri" w:hAnsiTheme="majorHAnsi" w:cstheme="minorHAnsi"/>
          <w:lang w:val="bs-Latn-BA"/>
        </w:rPr>
        <w:t xml:space="preserve">5.000 KM sadržan je u dvije budžetske  stavke i Podrška tradicionalnoj poljoprivrednoj proizvodnji u iznosu od </w:t>
      </w:r>
      <w:r w:rsidR="00140E3B">
        <w:rPr>
          <w:rFonts w:asciiTheme="majorHAnsi" w:eastAsia="Calibri" w:hAnsiTheme="majorHAnsi" w:cstheme="minorHAnsi"/>
          <w:lang w:val="bs-Latn-BA"/>
        </w:rPr>
        <w:t>4</w:t>
      </w:r>
      <w:r w:rsidR="00140E3B" w:rsidRPr="00A53A60">
        <w:rPr>
          <w:rFonts w:asciiTheme="majorHAnsi" w:eastAsia="Calibri" w:hAnsiTheme="majorHAnsi" w:cstheme="minorHAnsi"/>
          <w:lang w:val="bs-Latn-BA"/>
        </w:rPr>
        <w:t>5.000 KM i stavci Podrška registrovanim poljoprivrednim proizvođačima u sadnom materijalu i opremi u iznosu od 20.000 KM.</w:t>
      </w:r>
    </w:p>
    <w:p w:rsidR="00140E3B" w:rsidRPr="001A2CFA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color w:val="000000" w:themeColor="text1"/>
          <w:lang w:val="bs-Latn-BA"/>
        </w:rPr>
      </w:pPr>
      <w:r w:rsidRPr="001A2CFA">
        <w:rPr>
          <w:rFonts w:asciiTheme="majorHAnsi" w:eastAsia="Calibri" w:hAnsiTheme="majorHAnsi" w:cstheme="minorHAnsi"/>
          <w:color w:val="000000" w:themeColor="text1"/>
          <w:lang w:val="bs-Latn-BA"/>
        </w:rPr>
        <w:t xml:space="preserve">Projekat 3.2.2. Izraditi i usvojiti plan navodnjavanja poljoprivrednog zemljišta i izgradnja sistema sadržan je u budžetskoj  stavci i Projekti navodnjavanja poljoprivrednog zemljišta, projektovanje i izvođenje radova – sufinansiranje. 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1.1.1. Revitalizacija Srednje škole u Jablanici, Projekat 1.1.2. Nabavka nastavnih učila, rekonstrukcija grijanja i dvorišta u Osnovnoj školi i Projekat 4.1.2. Utopljavanje javnih objekata  su sadržani u budžetskoj stavci Rekonstrukcija školskih i drugih objekata </w:t>
      </w:r>
      <w:r>
        <w:rPr>
          <w:rFonts w:asciiTheme="majorHAnsi" w:eastAsia="Calibri" w:hAnsiTheme="majorHAnsi" w:cstheme="minorHAnsi"/>
          <w:lang w:val="bs-Latn-BA"/>
        </w:rPr>
        <w:t>–</w:t>
      </w:r>
      <w:r w:rsidRPr="00A53A60">
        <w:rPr>
          <w:rFonts w:asciiTheme="majorHAnsi" w:eastAsia="Calibri" w:hAnsiTheme="majorHAnsi" w:cstheme="minorHAnsi"/>
          <w:lang w:val="bs-Latn-BA"/>
        </w:rPr>
        <w:t xml:space="preserve"> sufinansiranje</w:t>
      </w:r>
      <w:r>
        <w:rPr>
          <w:rFonts w:asciiTheme="majorHAnsi" w:eastAsia="Calibri" w:hAnsiTheme="majorHAnsi" w:cstheme="minorHAnsi"/>
          <w:lang w:val="bs-Latn-BA"/>
        </w:rPr>
        <w:t xml:space="preserve"> </w:t>
      </w:r>
      <w:r w:rsidRPr="00A53A60">
        <w:rPr>
          <w:rFonts w:asciiTheme="majorHAnsi" w:eastAsia="Calibri" w:hAnsiTheme="majorHAnsi" w:cstheme="minorHAnsi"/>
          <w:lang w:val="bs-Latn-BA"/>
        </w:rPr>
        <w:t>u iznosu od 20.000 KM.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2.1.7. Planiranje, izgradnja i rekonstrukcija društvenih prostorija za rad MZ-a i društvene aktivnosti, sportskih i dječijih igrališta na području općine Jablanica u iznosu od 102.000 KM se sastoji od stavki: Planiranje, izgradnja i rekonstrukcija društvenih prostorija, sportskih i dj.igrališta 10.000,00, Rekonstrukcija igrališta u naselju Ostrožac 7.000, Izgradnja društvene prostorije-Djevor 35.000,00, Rekonstrukcija igrališta u naselju Dragan Selo 20.000 KM Igralište D. Jablanica – nabavka zemljišta, uređenje lokacije 30.000 KM; </w:t>
      </w:r>
    </w:p>
    <w:p w:rsidR="00140E3B" w:rsidRPr="00B67BBD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B67BBD">
        <w:rPr>
          <w:rFonts w:asciiTheme="majorHAnsi" w:hAnsiTheme="majorHAnsi" w:cstheme="minorHAnsi"/>
          <w:lang w:val="bs-Latn-BA"/>
        </w:rPr>
        <w:t>Projekat 2.2.1. Obnova porušenog istorijskog mosta preko rijeke Neretve i Projekat 2.2.2. Revitalizacija zgrade i platoa Muzeja „Bitka za ranjenike na Neretvi“ Jablanica u sadržani u budžetskoj stavci Projekti Muzeja sufinansiranje u iznosu od 10.000 KM</w:t>
      </w:r>
    </w:p>
    <w:p w:rsidR="00140E3B" w:rsidRPr="00082ABF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color w:val="FF0000"/>
          <w:lang w:val="bs-Latn-BA"/>
        </w:rPr>
      </w:pPr>
      <w:r w:rsidRPr="005A2085">
        <w:rPr>
          <w:rFonts w:asciiTheme="majorHAnsi" w:eastAsia="Calibri" w:hAnsiTheme="majorHAnsi" w:cs="Calibri"/>
          <w:lang w:val="bs-Latn-BA"/>
        </w:rPr>
        <w:t xml:space="preserve">Projekat 2.4.6. Veslački maraton „Ismet Kovačević-Gagula“ </w:t>
      </w:r>
      <w:r>
        <w:rPr>
          <w:rFonts w:asciiTheme="majorHAnsi" w:eastAsia="Calibri" w:hAnsiTheme="majorHAnsi" w:cs="Calibri"/>
          <w:lang w:val="bs-Latn-BA"/>
        </w:rPr>
        <w:t xml:space="preserve">u iznosu od 7.000,00 KM sadržan je u budžetskoj  stavci </w:t>
      </w:r>
      <w:r w:rsidRPr="005A2085">
        <w:rPr>
          <w:rFonts w:asciiTheme="majorHAnsi" w:eastAsia="Calibri" w:hAnsiTheme="majorHAnsi" w:cs="Calibri"/>
          <w:lang w:val="bs-Latn-BA"/>
        </w:rPr>
        <w:t>Veslački maraton „Ismet Kovačević-Gagula“ i druge ljetne manifestacije</w:t>
      </w:r>
    </w:p>
    <w:p w:rsidR="00140E3B" w:rsidRPr="00082ABF" w:rsidRDefault="00140E3B" w:rsidP="00140E3B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lang w:val="bs-Latn-BA"/>
        </w:rPr>
      </w:pPr>
      <w:r w:rsidRPr="00082ABF">
        <w:rPr>
          <w:rFonts w:asciiTheme="majorHAnsi" w:eastAsia="Calibri" w:hAnsiTheme="majorHAnsi" w:cs="Calibri"/>
          <w:lang w:val="bs-Latn-BA"/>
        </w:rPr>
        <w:t>Projekat 4.2.5.</w:t>
      </w:r>
      <w:r>
        <w:rPr>
          <w:rFonts w:asciiTheme="majorHAnsi" w:eastAsia="Calibri" w:hAnsiTheme="majorHAnsi" w:cs="Calibri"/>
          <w:lang w:val="bs-Latn-BA"/>
        </w:rPr>
        <w:t xml:space="preserve"> </w:t>
      </w:r>
      <w:r w:rsidRPr="00082ABF">
        <w:rPr>
          <w:rFonts w:asciiTheme="majorHAnsi" w:eastAsia="Calibri" w:hAnsiTheme="majorHAnsi" w:cs="Calibri"/>
          <w:lang w:val="bs-Latn-BA"/>
        </w:rPr>
        <w:t>Podrška porodicama za novorođenčad</w:t>
      </w:r>
      <w:r>
        <w:rPr>
          <w:rFonts w:asciiTheme="majorHAnsi" w:eastAsia="Calibri" w:hAnsiTheme="majorHAnsi" w:cs="Calibri"/>
          <w:lang w:val="bs-Latn-BA"/>
        </w:rPr>
        <w:t xml:space="preserve"> u iznosu od 40.000,00 KM sastoji se od sljedećih stavki: </w:t>
      </w:r>
      <w:r w:rsidRPr="00082ABF">
        <w:rPr>
          <w:rFonts w:asciiTheme="majorHAnsi" w:eastAsia="Calibri" w:hAnsiTheme="majorHAnsi" w:cs="Calibri"/>
          <w:lang w:val="bs-Latn-BA"/>
        </w:rPr>
        <w:t>Podrška porodicama za novorođenčad</w:t>
      </w:r>
      <w:r>
        <w:rPr>
          <w:rFonts w:asciiTheme="majorHAnsi" w:eastAsia="Calibri" w:hAnsiTheme="majorHAnsi" w:cs="Calibri"/>
          <w:lang w:val="bs-Latn-BA"/>
        </w:rPr>
        <w:t xml:space="preserve"> u iznosu od 30.000,00 KM i Sufinansiranje vantjelesne oplodnje u iznosu od 10.000,00 KM.</w:t>
      </w:r>
    </w:p>
    <w:p w:rsidR="00140E3B" w:rsidRPr="00CA3118" w:rsidRDefault="00140E3B" w:rsidP="00140E3B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  <w:color w:val="000000" w:themeColor="text1"/>
          <w:lang w:val="sr-Latn-BA"/>
        </w:rPr>
      </w:pPr>
      <w:r w:rsidRPr="00CA3118">
        <w:rPr>
          <w:rFonts w:ascii="Times New Roman" w:eastAsia="Calibri" w:hAnsi="Times New Roman" w:cs="Times New Roman"/>
          <w:color w:val="000000" w:themeColor="text1"/>
          <w:lang w:val="sr-Latn-BA"/>
        </w:rPr>
        <w:t xml:space="preserve">Projekat 4.5.2. Rekonstrukcija otvora i mokrih čvorova MUP-a </w:t>
      </w:r>
      <w:r w:rsidRPr="00CA3118">
        <w:rPr>
          <w:rFonts w:asciiTheme="majorHAnsi" w:eastAsia="Calibri" w:hAnsiTheme="majorHAnsi" w:cstheme="minorHAnsi"/>
          <w:color w:val="000000" w:themeColor="text1"/>
          <w:lang w:val="bs-Latn-BA"/>
        </w:rPr>
        <w:t>sadržan je u budžetskoj stavci Projekti MUP-a - sufinansiranje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>Projekat 1.3.3. Uređenje trotoara, parking prostora i dvorišta 40.000,00 KM se sastoji od stavki: Uređenje dvorišta 20.000,00 KM</w:t>
      </w:r>
      <w:r>
        <w:rPr>
          <w:rFonts w:asciiTheme="majorHAnsi" w:eastAsia="Calibri" w:hAnsiTheme="majorHAnsi" w:cstheme="minorHAnsi"/>
          <w:lang w:val="bs-Latn-BA"/>
        </w:rPr>
        <w:t xml:space="preserve"> i </w:t>
      </w:r>
      <w:r w:rsidRPr="00A53A60">
        <w:rPr>
          <w:rFonts w:asciiTheme="majorHAnsi" w:eastAsia="Calibri" w:hAnsiTheme="majorHAnsi" w:cstheme="minorHAnsi"/>
          <w:lang w:val="bs-Latn-BA"/>
        </w:rPr>
        <w:t>Uređenje Trga oslobođenja – projektovanje i uređenje lokacije 20.000,00 KM;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hAnsiTheme="majorHAnsi" w:cstheme="minorHAnsi"/>
          <w:lang w:val="bs-Latn-BA"/>
        </w:rPr>
        <w:t>Projekat 1.4.7. Rekonstrukcija pristupnih puteva u MZ u iznosu od 20</w:t>
      </w:r>
      <w:r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 xml:space="preserve">.000,00 KM se sastoji od sljedećih stavki: Uređenje puteva u MZ-a kroz naselja (građevinski materijal) 20.000,00, Uređenje puteva u MZ Mirke (Baćina, </w:t>
      </w:r>
      <w:r>
        <w:rPr>
          <w:rFonts w:asciiTheme="majorHAnsi" w:hAnsiTheme="majorHAnsi" w:cstheme="minorHAnsi"/>
          <w:lang w:val="bs-Latn-BA"/>
        </w:rPr>
        <w:t>Č</w:t>
      </w:r>
      <w:r w:rsidRPr="00A53A60">
        <w:rPr>
          <w:rFonts w:asciiTheme="majorHAnsi" w:hAnsiTheme="majorHAnsi" w:cstheme="minorHAnsi"/>
          <w:lang w:val="bs-Latn-BA"/>
        </w:rPr>
        <w:t>ehari) 50.000,00,  MZ Slatina uređenje puta 15.000,00 KM, Sufinansiranje uređenja puteva MZ Doljani 20.000,00 KM, Rekonstrukcija ulice Pere Bilića – Put M16 - Preporood 30.000,00 KM, Izgradnja saobraćajnice – Stara kasarna 50.000,00 KM, Uređenje puta u podružnici Risovac 20.000 KM.</w:t>
      </w:r>
    </w:p>
    <w:p w:rsidR="00140E3B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 xml:space="preserve">Projekat 1.7.2.Rekonstrukcija vodovodne mreže (primarna i sekundarna) gradskog područja (izgradnja, sufinansiranje i dr) je sadržan u budžetskoj stavci 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lang w:val="bs-Latn-BA"/>
        </w:rPr>
      </w:pPr>
      <w:r w:rsidRPr="00A53A60">
        <w:rPr>
          <w:rFonts w:asciiTheme="majorHAnsi" w:eastAsia="Calibri" w:hAnsiTheme="majorHAnsi" w:cstheme="minorHAnsi"/>
          <w:lang w:val="bs-Latn-BA"/>
        </w:rPr>
        <w:t>Rekonstrukcija vodovo</w:t>
      </w:r>
      <w:r>
        <w:rPr>
          <w:rFonts w:asciiTheme="majorHAnsi" w:eastAsia="Calibri" w:hAnsiTheme="majorHAnsi" w:cstheme="minorHAnsi"/>
          <w:lang w:val="bs-Latn-BA"/>
        </w:rPr>
        <w:t xml:space="preserve">dne i </w:t>
      </w:r>
      <w:r w:rsidRPr="00A53A60">
        <w:rPr>
          <w:rFonts w:asciiTheme="majorHAnsi" w:eastAsia="Calibri" w:hAnsiTheme="majorHAnsi" w:cstheme="minorHAnsi"/>
          <w:lang w:val="bs-Latn-BA"/>
        </w:rPr>
        <w:t xml:space="preserve"> kanal</w:t>
      </w:r>
      <w:r>
        <w:rPr>
          <w:rFonts w:asciiTheme="majorHAnsi" w:eastAsia="Calibri" w:hAnsiTheme="majorHAnsi" w:cstheme="minorHAnsi"/>
          <w:lang w:val="bs-Latn-BA"/>
        </w:rPr>
        <w:t>izacione</w:t>
      </w:r>
      <w:r w:rsidRPr="00A53A60">
        <w:rPr>
          <w:rFonts w:asciiTheme="majorHAnsi" w:eastAsia="Calibri" w:hAnsiTheme="majorHAnsi" w:cstheme="minorHAnsi"/>
          <w:lang w:val="bs-Latn-BA"/>
        </w:rPr>
        <w:t xml:space="preserve"> </w:t>
      </w:r>
      <w:r>
        <w:rPr>
          <w:rFonts w:asciiTheme="majorHAnsi" w:eastAsia="Calibri" w:hAnsiTheme="majorHAnsi" w:cstheme="minorHAnsi"/>
          <w:lang w:val="bs-Latn-BA"/>
        </w:rPr>
        <w:t>m</w:t>
      </w:r>
      <w:r w:rsidRPr="00A53A60">
        <w:rPr>
          <w:rFonts w:asciiTheme="majorHAnsi" w:eastAsia="Calibri" w:hAnsiTheme="majorHAnsi" w:cstheme="minorHAnsi"/>
          <w:lang w:val="bs-Latn-BA"/>
        </w:rPr>
        <w:t xml:space="preserve">reže gradski vod. </w:t>
      </w:r>
      <w:r>
        <w:rPr>
          <w:rFonts w:asciiTheme="majorHAnsi" w:eastAsia="Calibri" w:hAnsiTheme="majorHAnsi" w:cstheme="minorHAnsi"/>
          <w:lang w:val="bs-Latn-BA"/>
        </w:rPr>
        <w:t>i</w:t>
      </w:r>
      <w:r w:rsidRPr="00A53A60">
        <w:rPr>
          <w:rFonts w:asciiTheme="majorHAnsi" w:eastAsia="Calibri" w:hAnsiTheme="majorHAnsi" w:cstheme="minorHAnsi"/>
          <w:lang w:val="bs-Latn-BA"/>
        </w:rPr>
        <w:t xml:space="preserve"> projektovanje-sufin.i dr.</w:t>
      </w:r>
      <w:r>
        <w:rPr>
          <w:rFonts w:asciiTheme="majorHAnsi" w:eastAsia="Calibri" w:hAnsiTheme="majorHAnsi" w:cstheme="minorHAnsi"/>
          <w:lang w:val="bs-Latn-BA"/>
        </w:rPr>
        <w:t xml:space="preserve"> i iznosi 50.000,00 KM</w:t>
      </w:r>
    </w:p>
    <w:p w:rsidR="00140E3B" w:rsidRPr="00F6532D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 Projekat 1.8.1. Rekonstrukci</w:t>
      </w:r>
      <w:r>
        <w:rPr>
          <w:rFonts w:asciiTheme="majorHAnsi" w:hAnsiTheme="majorHAnsi" w:cstheme="minorHAnsi"/>
          <w:color w:val="000000" w:themeColor="text1"/>
          <w:lang w:val="bs-Latn-BA"/>
        </w:rPr>
        <w:t>a</w:t>
      </w:r>
      <w:r w:rsidRPr="00F6532D">
        <w:rPr>
          <w:rFonts w:asciiTheme="majorHAnsi" w:hAnsiTheme="majorHAnsi" w:cstheme="minorHAnsi"/>
          <w:color w:val="000000" w:themeColor="text1"/>
          <w:lang w:val="bs-Latn-BA"/>
        </w:rPr>
        <w:t xml:space="preserve"> lokalnih vodovoda i uvezivanje u sistem gazdovanja JKP u iznosu od 15.000,00 KM se odnosi na stavku Lokalni vodovod –, Glogošnica-Dibek, Donje Paprasko</w:t>
      </w:r>
      <w:r>
        <w:rPr>
          <w:rFonts w:asciiTheme="majorHAnsi" w:hAnsiTheme="majorHAnsi" w:cstheme="minorHAnsi"/>
          <w:color w:val="000000" w:themeColor="text1"/>
          <w:lang w:val="bs-Latn-BA"/>
        </w:rPr>
        <w:t>.</w:t>
      </w:r>
    </w:p>
    <w:p w:rsidR="00140E3B" w:rsidRPr="00F6532D" w:rsidRDefault="00140E3B" w:rsidP="00140E3B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Calibri" w:hAnsiTheme="majorHAnsi" w:cs="Calibri"/>
          <w:lang w:val="bs-Latn-BA"/>
        </w:rPr>
      </w:pPr>
      <w:r w:rsidRPr="00F6532D">
        <w:rPr>
          <w:rFonts w:asciiTheme="majorHAnsi" w:eastAsia="Calibri" w:hAnsiTheme="majorHAnsi" w:cs="Calibri"/>
          <w:lang w:val="bs-Latn-BA"/>
        </w:rPr>
        <w:t>Projekat 1.8.2. Rekonstrukcija lokalnih vodovoda (Gornje Paprasko, Košćan, Doljani, Malo Mrakovo, Rodići...) u iznosu od 37.000,00 KM sastoji se od sljedećih stavki: Rekonstrukcija lokalnih vodovoda (G. Paprasko, Košćan, Doljani,  Malo Mrakovo, Rodići) 30.000,00 KM i Lokalni vodovod – G. Paprasko – istraživanje i projektovanje 7.000,00 KM</w:t>
      </w:r>
    </w:p>
    <w:p w:rsidR="00140E3B" w:rsidRPr="00F111AF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Projekat 2.2.1.Regulacioni plan Centar 1, Centar 2, Bokulja-Jarišta se odnosi na budžetsku stavku Regulacioni plan Centar 2.</w:t>
      </w:r>
    </w:p>
    <w:p w:rsidR="00140E3B" w:rsidRPr="00F111AF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lastRenderedPageBreak/>
        <w:t>Projekat 3.1.3. Propisno odlaganje prikupljenog otpada, reciklaža i trgovanje otpadom se odnosi na budžetsku stavku Propisno odlaganje prikupljenog otpada, reciklaža i trgovanje otpadom (sufinansiranje JKP dd Jablanica).</w:t>
      </w:r>
    </w:p>
    <w:p w:rsidR="00140E3B" w:rsidRPr="00F111AF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inorHAnsi"/>
          <w:color w:val="000000" w:themeColor="text1"/>
          <w:lang w:val="bs-Latn-BA"/>
        </w:rPr>
      </w:pPr>
      <w:r w:rsidRPr="00F111AF">
        <w:rPr>
          <w:rFonts w:asciiTheme="majorHAnsi" w:eastAsia="Calibri" w:hAnsiTheme="majorHAnsi" w:cstheme="minorHAnsi"/>
          <w:color w:val="000000" w:themeColor="text1"/>
          <w:lang w:val="bs-Latn-BA"/>
        </w:rPr>
        <w:t>Projekat mjera 3.1.4.Donošenje odluke o uspostavljanju sistema naplaćivanja i predvidjeti budžetsku stavku –subvencije za otkup „zanimljivog“ otpada se odnosi na budžetsku stavku Projekti PUO -  otkup“zanimljivog“ otpada (sufinansiranje JKP dd Jablanica).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lang w:val="bs-Latn-BA"/>
        </w:rPr>
      </w:pPr>
      <w:r w:rsidRPr="00A53A60">
        <w:rPr>
          <w:rFonts w:asciiTheme="majorHAnsi" w:hAnsiTheme="majorHAnsi" w:cstheme="minorHAnsi"/>
          <w:lang w:val="bs-Latn-BA"/>
        </w:rPr>
        <w:t>Projekat 4.1.3. Zamjena rasvjetnih tijela na mreži  javne rasvjete –uže urbano područje i proširenje mreže u iznosu od 9</w:t>
      </w:r>
      <w:r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.000,00 KM se odnosi na stavke: Subvencije JKP“Jablanica“- održavanje javne rasvjete 3</w:t>
      </w:r>
      <w:r>
        <w:rPr>
          <w:rFonts w:asciiTheme="majorHAnsi" w:hAnsiTheme="majorHAnsi" w:cstheme="minorHAnsi"/>
          <w:lang w:val="bs-Latn-BA"/>
        </w:rPr>
        <w:t>5</w:t>
      </w:r>
      <w:r w:rsidRPr="00A53A60">
        <w:rPr>
          <w:rFonts w:asciiTheme="majorHAnsi" w:hAnsiTheme="majorHAnsi" w:cstheme="minorHAnsi"/>
          <w:lang w:val="bs-Latn-BA"/>
        </w:rPr>
        <w:t>.000,00 KM, Zamjena rasvjetnih tijela na mreži  javne rasvjete i popravke 10.000,00 KM, Proširenje javne rasvjete na hidroakumulacionim područjima 50.000,00 KM.</w:t>
      </w:r>
    </w:p>
    <w:p w:rsidR="00140E3B" w:rsidRPr="00354F47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t xml:space="preserve">Projekat 4.3.2. Sanacija klizišta </w:t>
      </w:r>
      <w:r>
        <w:rPr>
          <w:rFonts w:asciiTheme="majorHAnsi" w:hAnsiTheme="majorHAnsi" w:cs="Calibri"/>
          <w:lang w:val="bs-Latn-BA"/>
        </w:rPr>
        <w:t>u iznosu od 60.000,00 KM sastoji se od slijedećih stavki: Probijanje protivpožarnih puteva u MZ Ostrožac u iznosu od 30.000,00 KM i Projekti civilne zaštite</w:t>
      </w:r>
      <w:r w:rsidRPr="00A53A60">
        <w:rPr>
          <w:rFonts w:asciiTheme="majorHAnsi" w:hAnsiTheme="majorHAnsi" w:cs="Calibri"/>
          <w:lang w:val="bs-Latn-BA"/>
        </w:rPr>
        <w:t xml:space="preserve"> </w:t>
      </w:r>
      <w:r>
        <w:rPr>
          <w:rFonts w:asciiTheme="majorHAnsi" w:hAnsiTheme="majorHAnsi" w:cs="Calibri"/>
          <w:lang w:val="bs-Latn-BA"/>
        </w:rPr>
        <w:t xml:space="preserve">u iznosu od 30.000,00 KM </w:t>
      </w:r>
      <w:r w:rsidRPr="00354F47">
        <w:rPr>
          <w:rFonts w:asciiTheme="majorHAnsi" w:hAnsiTheme="majorHAnsi" w:cs="Calibri"/>
          <w:lang w:val="bs-Latn-BA"/>
        </w:rPr>
        <w:t xml:space="preserve">za </w:t>
      </w:r>
      <w:r>
        <w:rPr>
          <w:rFonts w:asciiTheme="majorHAnsi" w:hAnsiTheme="majorHAnsi" w:cs="Calibri"/>
          <w:lang w:val="bs-Latn-BA"/>
        </w:rPr>
        <w:t xml:space="preserve">potrebe </w:t>
      </w:r>
      <w:r w:rsidRPr="00354F47">
        <w:rPr>
          <w:rFonts w:asciiTheme="majorHAnsi" w:hAnsiTheme="majorHAnsi" w:cs="Calibri"/>
          <w:lang w:val="bs-Latn-BA"/>
        </w:rPr>
        <w:t>realizacij</w:t>
      </w:r>
      <w:r>
        <w:rPr>
          <w:rFonts w:asciiTheme="majorHAnsi" w:hAnsiTheme="majorHAnsi" w:cs="Calibri"/>
          <w:lang w:val="bs-Latn-BA"/>
        </w:rPr>
        <w:t>e</w:t>
      </w:r>
      <w:r w:rsidRPr="00354F47">
        <w:rPr>
          <w:rFonts w:asciiTheme="majorHAnsi" w:hAnsiTheme="majorHAnsi" w:cs="Calibri"/>
          <w:lang w:val="bs-Latn-BA"/>
        </w:rPr>
        <w:t xml:space="preserve"> projekta sanacije klizišta u budžetskoj 2017. godini. </w:t>
      </w:r>
    </w:p>
    <w:p w:rsidR="00140E3B" w:rsidRPr="00A53A60" w:rsidRDefault="00140E3B" w:rsidP="00140E3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t>Projekat  4.3.3.</w:t>
      </w:r>
      <w:r>
        <w:rPr>
          <w:rFonts w:asciiTheme="majorHAnsi" w:hAnsiTheme="majorHAnsi" w:cs="Calibri"/>
          <w:lang w:val="bs-Latn-BA"/>
        </w:rPr>
        <w:t xml:space="preserve"> </w:t>
      </w:r>
      <w:r w:rsidRPr="00A53A60">
        <w:rPr>
          <w:rFonts w:asciiTheme="majorHAnsi" w:hAnsiTheme="majorHAnsi" w:cs="Calibri"/>
          <w:lang w:val="bs-Latn-BA"/>
        </w:rPr>
        <w:t>Podizanje javne svijesti građana o energetskoj efikasnosti, neophodnosti selektiranja otpada, prirodnom i kulturno-historijskom nasljeđu, poljoprivrednika o pravilnoj obradi zemlje i značaju šuma sadržan u dvije budžetske stavke od po 1.000 KM i to: Edukacija poljoprivrednika o pravilnoj obradi zemlje i Edukacija o prirodnom i kulturno-historijskom  nasl</w:t>
      </w:r>
      <w:r>
        <w:rPr>
          <w:rFonts w:asciiTheme="majorHAnsi" w:hAnsiTheme="majorHAnsi" w:cs="Calibri"/>
          <w:lang w:val="bs-Latn-BA"/>
        </w:rPr>
        <w:t>i</w:t>
      </w:r>
      <w:r w:rsidRPr="00A53A60">
        <w:rPr>
          <w:rFonts w:asciiTheme="majorHAnsi" w:hAnsiTheme="majorHAnsi" w:cs="Calibri"/>
          <w:lang w:val="bs-Latn-BA"/>
        </w:rPr>
        <w:t>jeđu.</w:t>
      </w:r>
    </w:p>
    <w:p w:rsidR="00B86061" w:rsidRPr="00A53A60" w:rsidRDefault="00B86061" w:rsidP="00DE6F20">
      <w:pPr>
        <w:spacing w:after="0"/>
        <w:jc w:val="both"/>
        <w:rPr>
          <w:rFonts w:asciiTheme="majorHAnsi" w:hAnsiTheme="majorHAnsi"/>
          <w:lang w:val="bs-Latn-BA"/>
        </w:rPr>
      </w:pP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  <w:r w:rsidRPr="00A53A60">
        <w:rPr>
          <w:rFonts w:asciiTheme="majorHAnsi" w:hAnsiTheme="majorHAnsi" w:cs="Calibri"/>
          <w:lang w:val="bs-Latn-BA"/>
        </w:rPr>
        <w:tab/>
      </w:r>
    </w:p>
    <w:p w:rsidR="00E34AC1" w:rsidRDefault="00C730AC" w:rsidP="00B86061">
      <w:pPr>
        <w:jc w:val="right"/>
        <w:rPr>
          <w:rFonts w:ascii="Cambria" w:hAnsi="Cambria" w:cs="Calibri"/>
          <w:lang w:val="sr-Latn-BA"/>
        </w:rPr>
      </w:pPr>
      <w:r>
        <w:rPr>
          <w:rFonts w:ascii="Cambria" w:hAnsi="Cambria" w:cs="Calibri"/>
          <w:lang w:val="sr-Latn-BA"/>
        </w:rPr>
        <w:t>Stručna služba</w:t>
      </w:r>
    </w:p>
    <w:sectPr w:rsidR="00E34AC1" w:rsidSect="00182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2" w:right="851" w:bottom="14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F5" w:rsidRDefault="005D34F5" w:rsidP="004E40EF">
      <w:pPr>
        <w:spacing w:after="0" w:line="240" w:lineRule="auto"/>
      </w:pPr>
      <w:r>
        <w:separator/>
      </w:r>
    </w:p>
  </w:endnote>
  <w:endnote w:type="continuationSeparator" w:id="0">
    <w:p w:rsidR="005D34F5" w:rsidRDefault="005D34F5" w:rsidP="004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A" w:rsidRDefault="00B93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335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04A" w:rsidRDefault="00B93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04A" w:rsidRDefault="00B93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A" w:rsidRDefault="00B93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F5" w:rsidRDefault="005D34F5" w:rsidP="004E40EF">
      <w:pPr>
        <w:spacing w:after="0" w:line="240" w:lineRule="auto"/>
      </w:pPr>
      <w:r>
        <w:separator/>
      </w:r>
    </w:p>
  </w:footnote>
  <w:footnote w:type="continuationSeparator" w:id="0">
    <w:p w:rsidR="005D34F5" w:rsidRDefault="005D34F5" w:rsidP="004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A" w:rsidRDefault="00B93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A" w:rsidRDefault="00B93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4A" w:rsidRDefault="00B93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44D9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B2B23C9"/>
    <w:multiLevelType w:val="hybridMultilevel"/>
    <w:tmpl w:val="FFD8A830"/>
    <w:lvl w:ilvl="0" w:tplc="903E3552">
      <w:start w:val="3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502D8"/>
    <w:multiLevelType w:val="hybridMultilevel"/>
    <w:tmpl w:val="F998D3B6"/>
    <w:lvl w:ilvl="0" w:tplc="83920C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01A6"/>
    <w:multiLevelType w:val="hybridMultilevel"/>
    <w:tmpl w:val="E90AA648"/>
    <w:lvl w:ilvl="0" w:tplc="33B64A1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2E57"/>
    <w:multiLevelType w:val="hybridMultilevel"/>
    <w:tmpl w:val="B6F09BA8"/>
    <w:lvl w:ilvl="0" w:tplc="2DCC7276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C39"/>
    <w:multiLevelType w:val="hybridMultilevel"/>
    <w:tmpl w:val="8C368084"/>
    <w:lvl w:ilvl="0" w:tplc="72B0251E">
      <w:start w:val="2015"/>
      <w:numFmt w:val="bullet"/>
      <w:lvlText w:val="-"/>
      <w:lvlJc w:val="left"/>
      <w:pPr>
        <w:ind w:left="360" w:hanging="360"/>
      </w:pPr>
      <w:rPr>
        <w:rFonts w:ascii="Myriad Pro" w:eastAsia="Times New Roman" w:hAnsi="Myriad Pro" w:hint="default"/>
      </w:rPr>
    </w:lvl>
    <w:lvl w:ilvl="1" w:tplc="1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D01C57"/>
    <w:multiLevelType w:val="hybridMultilevel"/>
    <w:tmpl w:val="47C0FD32"/>
    <w:lvl w:ilvl="0" w:tplc="12300850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0607"/>
    <w:multiLevelType w:val="hybridMultilevel"/>
    <w:tmpl w:val="11E270BE"/>
    <w:lvl w:ilvl="0" w:tplc="3356E5B0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72610"/>
    <w:multiLevelType w:val="hybridMultilevel"/>
    <w:tmpl w:val="F730A5D0"/>
    <w:lvl w:ilvl="0" w:tplc="120A7E3A">
      <w:start w:val="9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0"/>
    <w:rsid w:val="00001C04"/>
    <w:rsid w:val="0000286B"/>
    <w:rsid w:val="00003C42"/>
    <w:rsid w:val="000112B9"/>
    <w:rsid w:val="00031169"/>
    <w:rsid w:val="0005216A"/>
    <w:rsid w:val="00070A02"/>
    <w:rsid w:val="00070F3D"/>
    <w:rsid w:val="00082ABF"/>
    <w:rsid w:val="00085689"/>
    <w:rsid w:val="000928BD"/>
    <w:rsid w:val="000B0F62"/>
    <w:rsid w:val="000D4B95"/>
    <w:rsid w:val="0011545E"/>
    <w:rsid w:val="00130315"/>
    <w:rsid w:val="001361A0"/>
    <w:rsid w:val="00137F88"/>
    <w:rsid w:val="00140E3B"/>
    <w:rsid w:val="00145F12"/>
    <w:rsid w:val="00155459"/>
    <w:rsid w:val="00167C8C"/>
    <w:rsid w:val="001755B3"/>
    <w:rsid w:val="001820C9"/>
    <w:rsid w:val="00182799"/>
    <w:rsid w:val="001A2CFA"/>
    <w:rsid w:val="001A38F3"/>
    <w:rsid w:val="001A6013"/>
    <w:rsid w:val="001B24F3"/>
    <w:rsid w:val="001B60C9"/>
    <w:rsid w:val="001C0205"/>
    <w:rsid w:val="001C138D"/>
    <w:rsid w:val="001C146F"/>
    <w:rsid w:val="001C5411"/>
    <w:rsid w:val="001C5DD6"/>
    <w:rsid w:val="001E1943"/>
    <w:rsid w:val="001E70CF"/>
    <w:rsid w:val="001F0A11"/>
    <w:rsid w:val="001F53D0"/>
    <w:rsid w:val="001F59CC"/>
    <w:rsid w:val="002128E6"/>
    <w:rsid w:val="00240D4B"/>
    <w:rsid w:val="00245AC6"/>
    <w:rsid w:val="002566F5"/>
    <w:rsid w:val="00262038"/>
    <w:rsid w:val="002651FB"/>
    <w:rsid w:val="00275C6B"/>
    <w:rsid w:val="002772F9"/>
    <w:rsid w:val="00293526"/>
    <w:rsid w:val="002A0B7B"/>
    <w:rsid w:val="002A5BA8"/>
    <w:rsid w:val="002B05A9"/>
    <w:rsid w:val="002B5F5B"/>
    <w:rsid w:val="002C5326"/>
    <w:rsid w:val="002D19C0"/>
    <w:rsid w:val="002D5A1E"/>
    <w:rsid w:val="002E5800"/>
    <w:rsid w:val="0030217E"/>
    <w:rsid w:val="00302B02"/>
    <w:rsid w:val="00325EEE"/>
    <w:rsid w:val="00354F47"/>
    <w:rsid w:val="003812B0"/>
    <w:rsid w:val="003B4719"/>
    <w:rsid w:val="00403C08"/>
    <w:rsid w:val="004052B5"/>
    <w:rsid w:val="004126F0"/>
    <w:rsid w:val="00417686"/>
    <w:rsid w:val="00421613"/>
    <w:rsid w:val="00451DBE"/>
    <w:rsid w:val="004530A8"/>
    <w:rsid w:val="004547ED"/>
    <w:rsid w:val="00457136"/>
    <w:rsid w:val="0045797F"/>
    <w:rsid w:val="00461FC8"/>
    <w:rsid w:val="00476803"/>
    <w:rsid w:val="00480103"/>
    <w:rsid w:val="00497B63"/>
    <w:rsid w:val="004E40EF"/>
    <w:rsid w:val="004F2E8E"/>
    <w:rsid w:val="005012BE"/>
    <w:rsid w:val="0050161A"/>
    <w:rsid w:val="0052225C"/>
    <w:rsid w:val="00554115"/>
    <w:rsid w:val="00564F7B"/>
    <w:rsid w:val="00574CEF"/>
    <w:rsid w:val="0057772D"/>
    <w:rsid w:val="005A0E7E"/>
    <w:rsid w:val="005A2085"/>
    <w:rsid w:val="005B2B8C"/>
    <w:rsid w:val="005C2BE8"/>
    <w:rsid w:val="005D34F5"/>
    <w:rsid w:val="005D7891"/>
    <w:rsid w:val="00603B1D"/>
    <w:rsid w:val="00633F2F"/>
    <w:rsid w:val="00656AEF"/>
    <w:rsid w:val="006601B3"/>
    <w:rsid w:val="00664FE9"/>
    <w:rsid w:val="0067646C"/>
    <w:rsid w:val="0067694B"/>
    <w:rsid w:val="00676F74"/>
    <w:rsid w:val="00693DD7"/>
    <w:rsid w:val="006A1766"/>
    <w:rsid w:val="006A35CB"/>
    <w:rsid w:val="006A7399"/>
    <w:rsid w:val="006C36D9"/>
    <w:rsid w:val="006D1359"/>
    <w:rsid w:val="006E7B2D"/>
    <w:rsid w:val="006F2283"/>
    <w:rsid w:val="006F29E7"/>
    <w:rsid w:val="006F3560"/>
    <w:rsid w:val="0073754B"/>
    <w:rsid w:val="00744B63"/>
    <w:rsid w:val="00747B24"/>
    <w:rsid w:val="00750D2F"/>
    <w:rsid w:val="0078744C"/>
    <w:rsid w:val="007902E9"/>
    <w:rsid w:val="007A0575"/>
    <w:rsid w:val="007A064C"/>
    <w:rsid w:val="007A4EC2"/>
    <w:rsid w:val="007A530F"/>
    <w:rsid w:val="007A7A73"/>
    <w:rsid w:val="007C25D7"/>
    <w:rsid w:val="007E670A"/>
    <w:rsid w:val="00800314"/>
    <w:rsid w:val="00844484"/>
    <w:rsid w:val="00870CBF"/>
    <w:rsid w:val="00872F46"/>
    <w:rsid w:val="00896226"/>
    <w:rsid w:val="0089740A"/>
    <w:rsid w:val="00897BCA"/>
    <w:rsid w:val="00897E7F"/>
    <w:rsid w:val="008A61B2"/>
    <w:rsid w:val="008B4E03"/>
    <w:rsid w:val="008C44BE"/>
    <w:rsid w:val="008D3FFF"/>
    <w:rsid w:val="008D7BE6"/>
    <w:rsid w:val="008E2868"/>
    <w:rsid w:val="008E33EC"/>
    <w:rsid w:val="008E41A0"/>
    <w:rsid w:val="008E7FC1"/>
    <w:rsid w:val="0090141D"/>
    <w:rsid w:val="00901F6D"/>
    <w:rsid w:val="009037BB"/>
    <w:rsid w:val="0090500E"/>
    <w:rsid w:val="0092566F"/>
    <w:rsid w:val="0092642C"/>
    <w:rsid w:val="00932C6A"/>
    <w:rsid w:val="00936127"/>
    <w:rsid w:val="00944DDD"/>
    <w:rsid w:val="00957158"/>
    <w:rsid w:val="009617B0"/>
    <w:rsid w:val="009633CD"/>
    <w:rsid w:val="00964BD9"/>
    <w:rsid w:val="00975D7B"/>
    <w:rsid w:val="009874C0"/>
    <w:rsid w:val="00997541"/>
    <w:rsid w:val="009B41A0"/>
    <w:rsid w:val="009B527C"/>
    <w:rsid w:val="009D3614"/>
    <w:rsid w:val="009D5EC3"/>
    <w:rsid w:val="00A003BC"/>
    <w:rsid w:val="00A01651"/>
    <w:rsid w:val="00A27FD7"/>
    <w:rsid w:val="00A4234E"/>
    <w:rsid w:val="00A432C6"/>
    <w:rsid w:val="00A50C99"/>
    <w:rsid w:val="00A53A60"/>
    <w:rsid w:val="00A5571C"/>
    <w:rsid w:val="00A86D07"/>
    <w:rsid w:val="00A9754F"/>
    <w:rsid w:val="00AA38DD"/>
    <w:rsid w:val="00AB1A38"/>
    <w:rsid w:val="00AC1136"/>
    <w:rsid w:val="00AC6E8E"/>
    <w:rsid w:val="00AD0C0A"/>
    <w:rsid w:val="00AD72B6"/>
    <w:rsid w:val="00AF402B"/>
    <w:rsid w:val="00B018FD"/>
    <w:rsid w:val="00B01E35"/>
    <w:rsid w:val="00B04CC8"/>
    <w:rsid w:val="00B1464A"/>
    <w:rsid w:val="00B15BF0"/>
    <w:rsid w:val="00B24CED"/>
    <w:rsid w:val="00B40DDF"/>
    <w:rsid w:val="00B417B1"/>
    <w:rsid w:val="00B47341"/>
    <w:rsid w:val="00B61BB3"/>
    <w:rsid w:val="00B67BBD"/>
    <w:rsid w:val="00B71EF5"/>
    <w:rsid w:val="00B74F4D"/>
    <w:rsid w:val="00B75B9D"/>
    <w:rsid w:val="00B86061"/>
    <w:rsid w:val="00B9044B"/>
    <w:rsid w:val="00B90847"/>
    <w:rsid w:val="00B9304A"/>
    <w:rsid w:val="00BA459E"/>
    <w:rsid w:val="00BA6382"/>
    <w:rsid w:val="00BB7646"/>
    <w:rsid w:val="00BC4352"/>
    <w:rsid w:val="00BD43E6"/>
    <w:rsid w:val="00BD72CF"/>
    <w:rsid w:val="00BE743E"/>
    <w:rsid w:val="00BF7E56"/>
    <w:rsid w:val="00C02C1E"/>
    <w:rsid w:val="00C14BF8"/>
    <w:rsid w:val="00C17398"/>
    <w:rsid w:val="00C212CC"/>
    <w:rsid w:val="00C25724"/>
    <w:rsid w:val="00C34240"/>
    <w:rsid w:val="00C35117"/>
    <w:rsid w:val="00C43158"/>
    <w:rsid w:val="00C44288"/>
    <w:rsid w:val="00C647F9"/>
    <w:rsid w:val="00C730AC"/>
    <w:rsid w:val="00C73A9B"/>
    <w:rsid w:val="00C90AFE"/>
    <w:rsid w:val="00CA03FF"/>
    <w:rsid w:val="00CA1661"/>
    <w:rsid w:val="00CA3118"/>
    <w:rsid w:val="00CA69E4"/>
    <w:rsid w:val="00D114CA"/>
    <w:rsid w:val="00D1563D"/>
    <w:rsid w:val="00D20FD5"/>
    <w:rsid w:val="00D271A0"/>
    <w:rsid w:val="00D64EA2"/>
    <w:rsid w:val="00D77927"/>
    <w:rsid w:val="00D80033"/>
    <w:rsid w:val="00D87E6A"/>
    <w:rsid w:val="00D94AA7"/>
    <w:rsid w:val="00DB4090"/>
    <w:rsid w:val="00DC2ADD"/>
    <w:rsid w:val="00DD18A2"/>
    <w:rsid w:val="00DD1B5C"/>
    <w:rsid w:val="00DE33B6"/>
    <w:rsid w:val="00DE6F20"/>
    <w:rsid w:val="00DF1A30"/>
    <w:rsid w:val="00DF611A"/>
    <w:rsid w:val="00E05253"/>
    <w:rsid w:val="00E20C1F"/>
    <w:rsid w:val="00E244D9"/>
    <w:rsid w:val="00E34AC1"/>
    <w:rsid w:val="00E37DB5"/>
    <w:rsid w:val="00E518CA"/>
    <w:rsid w:val="00E65D8F"/>
    <w:rsid w:val="00E7380E"/>
    <w:rsid w:val="00E7488A"/>
    <w:rsid w:val="00E803E2"/>
    <w:rsid w:val="00E857F3"/>
    <w:rsid w:val="00E87356"/>
    <w:rsid w:val="00E92F66"/>
    <w:rsid w:val="00E93063"/>
    <w:rsid w:val="00E967CF"/>
    <w:rsid w:val="00EA42EC"/>
    <w:rsid w:val="00EB38D2"/>
    <w:rsid w:val="00EB726D"/>
    <w:rsid w:val="00ED234A"/>
    <w:rsid w:val="00F10460"/>
    <w:rsid w:val="00F111AF"/>
    <w:rsid w:val="00F35DC7"/>
    <w:rsid w:val="00F6056C"/>
    <w:rsid w:val="00F63D2D"/>
    <w:rsid w:val="00F6532D"/>
    <w:rsid w:val="00F920BA"/>
    <w:rsid w:val="00F94BD5"/>
    <w:rsid w:val="00F96714"/>
    <w:rsid w:val="00FA6307"/>
    <w:rsid w:val="00FD32AA"/>
    <w:rsid w:val="00FF030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EF"/>
  </w:style>
  <w:style w:type="paragraph" w:styleId="Footer">
    <w:name w:val="footer"/>
    <w:basedOn w:val="Normal"/>
    <w:link w:val="Foot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EF"/>
  </w:style>
  <w:style w:type="paragraph" w:styleId="BalloonText">
    <w:name w:val="Balloon Text"/>
    <w:basedOn w:val="Normal"/>
    <w:link w:val="BalloonTextChar"/>
    <w:uiPriority w:val="99"/>
    <w:semiHidden/>
    <w:unhideWhenUsed/>
    <w:rsid w:val="003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EF"/>
  </w:style>
  <w:style w:type="paragraph" w:styleId="Footer">
    <w:name w:val="footer"/>
    <w:basedOn w:val="Normal"/>
    <w:link w:val="FooterChar"/>
    <w:uiPriority w:val="99"/>
    <w:unhideWhenUsed/>
    <w:rsid w:val="004E4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EF"/>
  </w:style>
  <w:style w:type="paragraph" w:styleId="BalloonText">
    <w:name w:val="Balloon Text"/>
    <w:basedOn w:val="Normal"/>
    <w:link w:val="BalloonTextChar"/>
    <w:uiPriority w:val="99"/>
    <w:semiHidden/>
    <w:unhideWhenUsed/>
    <w:rsid w:val="003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5F4A-8032-4A4A-A849-6EC35E1D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 Mulahasanović</dc:creator>
  <cp:keywords/>
  <dc:description/>
  <cp:lastModifiedBy>Omer Karić</cp:lastModifiedBy>
  <cp:revision>2</cp:revision>
  <cp:lastPrinted>2016-12-06T13:16:00Z</cp:lastPrinted>
  <dcterms:created xsi:type="dcterms:W3CDTF">2016-12-12T11:32:00Z</dcterms:created>
  <dcterms:modified xsi:type="dcterms:W3CDTF">2016-12-12T11:32:00Z</dcterms:modified>
</cp:coreProperties>
</file>